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19/10/2022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Embutidos España y Agrifood Comunicación apoyan la música española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Patrocinan el concierto que el cantautor Carlos Bueso dará el 4 de noviembre en la Sala Galileo Galilei de Madrid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Embutidos España y Agrifood Comunicación patrocinan el concierto del cantautor Carlos Bueso que tendrá lugar el próximo 4 de noviembre a las 21:00 horas en la Sala Galileo Galilei de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artista toledano, que empezó a escribir canciones con 15 años gracias a la influencia de cantautores míticos del país como Serrat o Joaquín Sabina, inicia su gira "La vida que yo quiero" presentando un nuevo concepto de sí mismo, tras los últimos éxitos cosechados con sus temas "Gran Vía" o "Le Falta", trabajos realizados por el productor y guitarrista Borja Montenegro.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2009 publica "Me atrevo a soñar", su primer EP, y en 2013 publica su primer disco: Recuerdo Pirata, compuesto por diez canciones emblemáticas como "Bucanero" y "Sin triste ron", diferentes estilos que muestran asi versativilidad a su trabajo. En los dos últimos años su posicionamiento musical ha sido más que ascendente.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último disco, Ulises, cuenta con grandes colaboraciones como María Villalón, José Félix López (Antílopez), Marta Botía (Ella Baila Sola) y Rafa Pons. Durante este año, Carlos ha abierto varios conciertos de artistas como Rozalén y Andrés Suárez.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esta iniciativa, tanto Embutidos España y Agrifood Comunicación pretenden promocionar y apoyar la música de cantautor española, un estilo que ha marcado historia en Europa e incluso ha traspasado fronteras. Y es que España es catalogada como uno de los países más potentes en cuanto a música y composición, siendo cuna de grandes talentos, que ambas empresas quieren potenciar.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duda, una cita para no perderse y que también contará con artistas invitados, canciones nuevas y alguna que otra sorpresa.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entradas se encuentran disponibles a través de este enlace.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 Carmen Martínez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91 721  79 29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https://www.notasdeprensa.es/embutidos-espana-y-agrifood-comunicacion_1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Gastronomía Música Sociedad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