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31/07/2023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Elon Energías Renovables presenta un nuevo sistema de aerotermia que climatiza los hogares, reduce facturas y beneficia al planeta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Elon Energías Renovables, una empresa especializada en la instalación de placas solares, aerotermia y cargadores de coches eléctricos, presenta un nuevo sistema de aerotermia que climatiza los hogares, reduce las facturas de luz y gas hasta en un 70% y beneficia al planeta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Elon Energías Renovables, una destacada empresa especializada en la instalación de placas solares, aerotermia y cargadores de coches eléctricos, anuncia con orgullo su nueva solución de climatización sostenible basada en la instalación de aerotermia. Esta innovadora tecnología es una inversión amigable con el medio ambiente que beneficia tanto a los hogares españoles como al planeta.</w:t>
            </w:r>
          </w:p>
          <w:p>
            <w:pPr>
              <w:ind w:left="-284" w:right="-427"/>
              <w:jc w:val="both"/>
              <w:rPr>
                <w:rFonts/>
                <w:color w:val="262626" w:themeColor="text1" w:themeTint="D9"/>
              </w:rPr>
            </w:pPr>
            <w:r>
              <w:t>La aerotermia, un sistema de calefacción y refrigeración que utiliza el aire como fuente de energía renovable, se ha posicionado como una alternativa respetuosa con el medio ambiente y altamente eficiente. Elon Energías Renovables busca promover esta solución como una forma de reducir la huella de carbono de los hogares españoles y contribuir a la lucha contra el cambio climático.</w:t>
            </w:r>
          </w:p>
          <w:p>
            <w:pPr>
              <w:ind w:left="-284" w:right="-427"/>
              <w:jc w:val="both"/>
              <w:rPr>
                <w:rFonts/>
                <w:color w:val="262626" w:themeColor="text1" w:themeTint="D9"/>
              </w:rPr>
            </w:pPr>
            <w:r>
              <w:t>Con la instalación de aerotermia, los hogares pueden experimentar un significativo ahorro en sus gastos energéticos. Al utilizar una fuente de energía renovable y gratuita, como el aire, los usuarios pueden reducir drásticamente su dependencia de los combustibles fósiles y, por ende, disminuir sus facturas de electricidad y gas. Esta solución de climatización representa una inversión inteligente y de larga duración, ya que su mantenimiento y operación son económicamente sostenibles a lo largo del tiempo.</w:t>
            </w:r>
          </w:p>
          <w:p>
            <w:pPr>
              <w:ind w:left="-284" w:right="-427"/>
              <w:jc w:val="both"/>
              <w:rPr>
                <w:rFonts/>
                <w:color w:val="262626" w:themeColor="text1" w:themeTint="D9"/>
              </w:rPr>
            </w:pPr>
            <w:r>
              <w:t>"Estamos encantados de ofrecer a todos los hogares en España la oportunidad de disfrutar de una climatización más eficiente y amigable con el planeta", comentó Pablo Alonso de Lomas, director general de Elon Energías Renovables. "La aerotermia es una alternativa respetuosa con el medio ambiente que no solo beneficia a los clientes al reducir sus costos de energía, sino que también contribuye positivamente al objetivo global de proteger el medio ambiente".</w:t>
            </w:r>
          </w:p>
          <w:p>
            <w:pPr>
              <w:ind w:left="-284" w:right="-427"/>
              <w:jc w:val="both"/>
              <w:rPr>
                <w:rFonts/>
                <w:color w:val="262626" w:themeColor="text1" w:themeTint="D9"/>
              </w:rPr>
            </w:pPr>
            <w:r>
              <w:t>Un aspecto fundamental de la propuesta de Elon Energías Renovables es su compromiso con el servicio al cliente. La empresa ofrece asesoría y visitas técnicas de manera totalmente gratuita, lo que brinda a los clientes la confianza y tranquilidad de contar con una solución personalizada y adaptada a sus necesidades específicas.</w:t>
            </w:r>
          </w:p>
          <w:p>
            <w:pPr>
              <w:ind w:left="-284" w:right="-427"/>
              <w:jc w:val="both"/>
              <w:rPr>
                <w:rFonts/>
                <w:color w:val="262626" w:themeColor="text1" w:themeTint="D9"/>
              </w:rPr>
            </w:pPr>
            <w:r>
              <w:t>"Creemos que cada hogar es único y, por lo tanto, merece una solución de climatización a medida", afirmó Pablo Alonso de Lomas  </w:t>
            </w:r>
          </w:p>
          <w:p>
            <w:pPr>
              <w:ind w:left="-284" w:right="-427"/>
              <w:jc w:val="both"/>
              <w:rPr>
                <w:rFonts/>
                <w:color w:val="262626" w:themeColor="text1" w:themeTint="D9"/>
              </w:rPr>
            </w:pPr>
            <w:r>
              <w:t> </w:t>
            </w:r>
          </w:p>
          <w:p>
            <w:pPr>
              <w:ind w:left="-284" w:right="-427"/>
              <w:jc w:val="both"/>
              <w:rPr>
                <w:rFonts/>
                <w:color w:val="262626" w:themeColor="text1" w:themeTint="D9"/>
              </w:rPr>
            </w:pPr>
            <w:r>
              <w:t>Elon y su equipo de expertos en eficiencias energética y renovables están siempre dispuesto a brindar una asesoría integral y a realizar visitas técnicas para evaluar las necesidades específicas de cada cliente. Además cuentan con una guía y calculadora online de aerotermia precios para que todos los interesados puedan realizar o solicitar una primera propuesta.</w:t>
            </w:r>
          </w:p>
          <w:p>
            <w:pPr>
              <w:ind w:left="-284" w:right="-427"/>
              <w:jc w:val="both"/>
              <w:rPr>
                <w:rFonts/>
                <w:color w:val="262626" w:themeColor="text1" w:themeTint="D9"/>
              </w:rPr>
            </w:pPr>
            <w:r>
              <w:t>La transición hacia la aerotermia también se alinea con los esfuerzos gubernamentales para fomentar el uso de energías renovables en España. Como parte del compromiso de la empresa con el desarrollo sostenible, Elon Energías Renovables busca impulsar la adopción de soluciones limpias y contribuir al cumplimiento de los objetivos medioambientales establecidos por el país.</w:t>
            </w:r>
          </w:p>
          <w:p>
            <w:pPr>
              <w:ind w:left="-284" w:right="-427"/>
              <w:jc w:val="both"/>
              <w:rPr>
                <w:rFonts/>
                <w:color w:val="262626" w:themeColor="text1" w:themeTint="D9"/>
              </w:rPr>
            </w:pPr>
            <w:r>
              <w:t>Con la aerotermia, Elon Energías Renovables no solo proporciona una solución de climatización eficiente, sino que también invita a los hogares españoles a unirse a una iniciativa global que busca preservar el medio ambiente y proteger el futuro del planeta para las generaciones venideras.</w:t>
            </w:r>
          </w:p>
          <w:p>
            <w:pPr>
              <w:ind w:left="-284" w:right="-427"/>
              <w:jc w:val="both"/>
              <w:rPr>
                <w:rFonts/>
                <w:color w:val="262626" w:themeColor="text1" w:themeTint="D9"/>
              </w:rPr>
            </w:pPr>
            <w:r>
              <w:t>Elon Energías Renovables es una empresa líder en el sector de las energías renovables, especializada en la instalación de placas solares, aerotermia y cargadores de coches eléctricos. Con un enfoque centrado en la sostenibilidad y la excelencia en el servicio al cliente, Elon Energías Renovables busca promover soluciones respetuosas con el medio ambiente que contribuyan a un futuro más limpio y sostenible para todos.</w:t>
            </w:r>
          </w:p>
          <w:p>
            <w:pPr>
              <w:ind w:left="-284" w:right="-427"/>
              <w:jc w:val="both"/>
              <w:rPr>
                <w:rFonts/>
                <w:color w:val="262626" w:themeColor="text1" w:themeTint="D9"/>
              </w:rPr>
            </w:pPr>
            <w:r>
              <w:t>Para obtener más información sobre la instalación de aerotermia y otros servicios, visite el sitio web de Elon Energías Renovables en elon.es.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ELON Energías Renovables</w:t>
      </w:r>
    </w:p>
    <w:p w:rsidR="00C31F72" w:rsidRDefault="00C31F72" w:rsidP="00AB63FE">
      <w:pPr>
        <w:pStyle w:val="Sinespaciado"/>
        <w:spacing w:line="276" w:lineRule="auto"/>
        <w:ind w:left="-284"/>
        <w:rPr>
          <w:rFonts w:ascii="Arial" w:hAnsi="Arial" w:cs="Arial"/>
        </w:rPr>
      </w:pPr>
      <w:r>
        <w:rPr>
          <w:rFonts w:ascii="Arial" w:hAnsi="Arial" w:cs="Arial"/>
        </w:rPr>
        <w:t>https://elon.es/</w:t>
      </w:r>
    </w:p>
    <w:p w:rsidR="00AB63FE" w:rsidRDefault="00C31F72" w:rsidP="00AB63FE">
      <w:pPr>
        <w:pStyle w:val="Sinespaciado"/>
        <w:spacing w:line="276" w:lineRule="auto"/>
        <w:ind w:left="-284"/>
        <w:rPr>
          <w:rFonts w:ascii="Arial" w:hAnsi="Arial" w:cs="Arial"/>
        </w:rPr>
      </w:pPr>
      <w:r>
        <w:rPr>
          <w:rFonts w:ascii="Arial" w:hAnsi="Arial" w:cs="Arial"/>
        </w:rPr>
        <w:t>900 377 502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https://www.notasdeprensa.es/elon-energias-renovables-presenta-un-nuevo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Hogar Sostenibilidad Sector Energético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