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20/04/2022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programa "Tu Carrera Digital" prevé capacitar gratuitamente en habilidades digitales a 25 jóvenes aragoneses inscritos en el Sistema Nacional de Garantía Juvenil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iniciativa está orientada a impartir en Aragón acciones formativas sin coste, dirigidas a adquirir y mejorar competencias TIC en el ámbito de la transformación y la economía digital en las temáticas: Programación de Videojuegos, Diseño 3D y Realidad Virtual; Programación Web Full Stack; Marketing Digital; Sistemas en Cloud; Ciberseguridad y Big Data. Todas estas materias son ya tendencia en el mercado de trabajo y se convertirán en las más demandadas en un futuro próximo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mundo ha cambiado de manera radical y en tiempo récord debido a la crisis sanitaria derivada de la COVID-19. A pesar de esta situación de cambio e incertidumbre hay retos que afrontar que ya son una constante en nuestro país. Uno de ellos es reducir el desempleo juvenil, ya que España es el segundo país de la Unión Europea con la tasa de paro más alta entre los jóvenes menores de 25, que supone un 30%.</w:t>
            </w:r>
          </w:p>
          <w:p>
            <w:pPr>
              <w:ind w:left="-284" w:right="-427"/>
              <w:jc w:val="both"/>
              <w:rPr>
                <w:rFonts/>
                <w:color w:val="262626" w:themeColor="text1" w:themeTint="D9"/>
              </w:rPr>
            </w:pPr>
            <w:r>
              <w:t>La educación y la formación son los principales condicionantes de la empleabilidad y de la capacidad de una persona para incorporarse al mercado laboral, así como para mantener una posición estable a lo largo del tiempo. Según el informe de Davos  and #39;Upskilling for Shared Prosperity and #39;, España crecería un 6,7% adicional y generaría 220.000 empleos más en 2030 si mejora la falta de capacidades digitales del mercado laboral. La formación es uno de los garantes del empleo, no en vano Adecco destina 8 millones de euros anuales a la formación de trabajadores.</w:t>
            </w:r>
          </w:p>
          <w:p>
            <w:pPr>
              <w:ind w:left="-284" w:right="-427"/>
              <w:jc w:val="both"/>
              <w:rPr>
                <w:rFonts/>
                <w:color w:val="262626" w:themeColor="text1" w:themeTint="D9"/>
              </w:rPr>
            </w:pPr>
            <w:r>
              <w:t>Por ello, Adecco Formación, SAU y Adecco TT, SAU ETT UTE Ley 18/1982 Número 2, adjudicatario de uno de los contratos del programa de formación para el empleo juvenil en la Economía Digital impulsado por Red.es, entidad adscrita al Ministerio de Asuntos Económicos y Transformación Digital a través de la Secretaría de Estado de Digitalización e Inteligencia Artificial, van a capacitar a jóvenes en conocimientos y habilidades digitales, personales y de mejora de empleabilidad para fomentar así su inserción laboral. Este proyecto formativo alcanzará a más de 3.600 personas a nivel nacional, de las cuales, 25 serán en Aragón, en el conjunto de las actuaciones desarrolladas por Adecco y se compromete a impulsar la inserción laboral de las personas que finalicen el curso en empresas como Microsoft o GMV, colaboradoras del proyecto.</w:t>
            </w:r>
          </w:p>
          <w:p>
            <w:pPr>
              <w:ind w:left="-284" w:right="-427"/>
              <w:jc w:val="both"/>
              <w:rPr>
                <w:rFonts/>
                <w:color w:val="262626" w:themeColor="text1" w:themeTint="D9"/>
              </w:rPr>
            </w:pPr>
            <w:r>
              <w:t>Se trata de uno de los mayores proyectos formativos y de empleabilidad para jóvenes de los próximos años y se desarrollarán a partir de marzo tanto a nivel nacional como en la comunidad aragonesa.</w:t>
            </w:r>
          </w:p>
          <w:p>
            <w:pPr>
              <w:ind w:left="-284" w:right="-427"/>
              <w:jc w:val="both"/>
              <w:rPr>
                <w:rFonts/>
                <w:color w:val="262626" w:themeColor="text1" w:themeTint="D9"/>
              </w:rPr>
            </w:pPr>
            <w:r>
              <w:t>Para ello, Adecco Formación, SAU y Adecco TT, SAU ETT UTE Ley 18/1982 Número 2, impartirá acciones formativas gratuitas dirigidas a adquirir y mejorar competencias TIC en el ámbito de la transformación y la economía digital en temáticas como: Programación de Videojuegos, Diseño 3D y Realidad Virtual, Programación Web Full Stack, Marketing Digital; Ciberseguridad, Big Data y Sistemas in Cloud. Todas estas materias son ya tendencia en el mercado de trabajo y se convertirán en las más demandadas en un futuro próximo, por ello este programa ofrece formación orientada a la industria digital y a los nuevos modelos de negocio.</w:t>
            </w:r>
          </w:p>
          <w:p>
            <w:pPr>
              <w:ind w:left="-284" w:right="-427"/>
              <w:jc w:val="both"/>
              <w:rPr>
                <w:rFonts/>
                <w:color w:val="262626" w:themeColor="text1" w:themeTint="D9"/>
              </w:rPr>
            </w:pPr>
            <w:r>
              <w:t>Estas actuaciones están cofinanciadas con el Fondo Social Europeo (FSE) dentro de lo periodo de programación 2014-2020, en concreto con cargo al Programa Operativo de Empleo Juvenil (POEJ), financiado por la Iniciativa de Empleo Juvenil, y tiene como objetivo apoyar la creación de empleo y ayudar a las personas a perfeccionar su formación y sus capacidades, mejorando sus expectativas laborales, en el marco del compromiso de la Unión Europea de crear más y mejor empleo.</w:t>
            </w:r>
          </w:p>
          <w:p>
            <w:pPr>
              <w:ind w:left="-284" w:right="-427"/>
              <w:jc w:val="both"/>
              <w:rPr>
                <w:rFonts/>
                <w:color w:val="262626" w:themeColor="text1" w:themeTint="D9"/>
              </w:rPr>
            </w:pPr>
            <w:r>
              <w:t>El mercado demanda competencias digitalesLa nueva situación provocada por la pandemia ha hecho que la mayoría de los jóvenes tengan serias dificultades para acceder al mercado de trabajo. Paradójicamente, un 9% de las vacantes disponibles en el mercado laboral se queda sin cubrir. En este contexto se hace clave mejorar la conexión entre la oferta de candidatos/as que salen de los centros educativos y las necesidades de los empleadores. Es necesario que los jóvenes empiecen a formarse en lo que el mercado demandará en el futuro y que ya está empezando a demandar. En la próxima década más de mil millones de puestos de trabajo serán transformados por la tecnología, según la Organización para la Cooperación y el Desarrollo Económicos (OCDE).</w:t>
            </w:r>
          </w:p>
          <w:p>
            <w:pPr>
              <w:ind w:left="-284" w:right="-427"/>
              <w:jc w:val="both"/>
              <w:rPr>
                <w:rFonts/>
                <w:color w:val="262626" w:themeColor="text1" w:themeTint="D9"/>
              </w:rPr>
            </w:pPr>
            <w:r>
              <w:t>Por ello, es necesario desenvolverse de manera adecuada en el ámbito digital, ya que refuerza ampliamente las posibilidades de contratación. En este contexto, Adecco Formación, SAU y Adecco TT, SAU ETT UTE Ley 18/1982 Número 2, en el marco del programa de formación para el empleo juvenil en la Economía Digital impulsado por Red.es, proporcionarán a jóvenes mayores de 16 años y menores de 30 años debidamente inscritas en el Sistema Nacional de Garantía Juvenil, con formación e interés por desarrollarse profesionalmente en las TIC aquellas opciones formativas que se ajusten a sus perfiles y que puedan servirles como reciclaje profesional o como herramienta para tener una mejor inserción en el mercado laboral. Una iniciativa gratuita destinada a todos aquellos jóvenes que están planteándose su futuro laboral, que no están cursando estudios, ni tienen un empleo y que quieren reorientar su carrera profesional, ya que en este proyecto se formarán en las competencias y capacidades que las empresas necesitan incorporar.</w:t>
            </w:r>
          </w:p>
          <w:p>
            <w:pPr>
              <w:ind w:left="-284" w:right="-427"/>
              <w:jc w:val="both"/>
              <w:rPr>
                <w:rFonts/>
                <w:color w:val="262626" w:themeColor="text1" w:themeTint="D9"/>
              </w:rPr>
            </w:pPr>
            <w:r>
              <w:t>El objetivo es formar a jóvenes en ocupaciones digitales innovadoras, y facilitar a las empresas un número elevado de profesionales capacitados para impulsar la transformación digital de dichas compañías y el desarrollo de algunas de las ocupaciones más demandadas por el sector y que cuesta cubrir.</w:t>
            </w:r>
          </w:p>
          <w:p>
            <w:pPr>
              <w:ind w:left="-284" w:right="-427"/>
              <w:jc w:val="both"/>
              <w:rPr>
                <w:rFonts/>
                <w:color w:val="262626" w:themeColor="text1" w:themeTint="D9"/>
              </w:rPr>
            </w:pPr>
            <w:r>
              <w:t>Los requisitos para acceder a este proyecto formativo son ser mayor de 16 años y menor de 30 años y estar debidamente registrados en el Sistema Nacional de Garantía Juvenil (SNGJ).</w:t>
            </w:r>
          </w:p>
          <w:p>
            <w:pPr>
              <w:ind w:left="-284" w:right="-427"/>
              <w:jc w:val="both"/>
              <w:rPr>
                <w:rFonts/>
                <w:color w:val="262626" w:themeColor="text1" w:themeTint="D9"/>
              </w:rPr>
            </w:pPr>
            <w:r>
              <w:t>Los primeros cursos en Aragón se impartirán a partir del 19 de mayo en Zaragoza y en los próximos meses se extenderán a otras localidades aragonesas.</w:t>
            </w:r>
          </w:p>
          <w:p>
            <w:pPr>
              <w:ind w:left="-284" w:right="-427"/>
              <w:jc w:val="both"/>
              <w:rPr>
                <w:rFonts/>
                <w:color w:val="262626" w:themeColor="text1" w:themeTint="D9"/>
              </w:rPr>
            </w:pPr>
            <w:r>
              <w:t>El plan de estudios está diseñado para responder a la realidad del mercado laboral: con una metodología basada en casos reales, proyectos y prácticas, así como en el desarrollo de habilidades que serán de ayuda en cualquier ámbito laboral. Cada alumno contará con un coach individual que potenciará su inserción laboral.</w:t>
            </w:r>
          </w:p>
          <w:p>
            <w:pPr>
              <w:ind w:left="-284" w:right="-427"/>
              <w:jc w:val="both"/>
              <w:rPr>
                <w:rFonts/>
                <w:color w:val="262626" w:themeColor="text1" w:themeTint="D9"/>
              </w:rPr>
            </w:pPr>
            <w:r>
              <w:t>Adecco Formación, SAU y Adecco TT, SAU ETT UTE Ley 18/1982 Número 2, buscan capacitar a los participantes para un empleo con apoyo de un coach experto que evaluará el impacto de la formación y les orientará hacia sus motivaciones individuales y oportunidades laborales en el territorio.</w:t>
            </w:r>
          </w:p>
          <w:p>
            <w:pPr>
              <w:ind w:left="-284" w:right="-427"/>
              <w:jc w:val="both"/>
              <w:rPr>
                <w:rFonts/>
                <w:color w:val="262626" w:themeColor="text1" w:themeTint="D9"/>
              </w:rPr>
            </w:pPr>
            <w:r>
              <w:t>Por último, estos cursos también pretenden incrementar la presencia de mujeres en unas disciplinas hasta ahora ocupadas principalmente por hombres −se calcula que solo un 30% de las mujeres del mundo estudia carreras STEM−. El proyecto buscará que al menos el 35% de los destinatarios finales sean mujeres para disminuir la brecha de género existente en las profesiones TIC.</w:t>
            </w:r>
          </w:p>
          <w:p>
            <w:pPr>
              <w:ind w:left="-284" w:right="-427"/>
              <w:jc w:val="both"/>
              <w:rPr>
                <w:rFonts/>
                <w:color w:val="262626" w:themeColor="text1" w:themeTint="D9"/>
              </w:rPr>
            </w:pPr>
            <w:r>
              <w:t>Los interesados pueden inscribirse a través de la siguiente página web: www.tucarreradigital.es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https://www.notasdeprensa.es/el-programa-tu-carrera-digital-preve-capacitar_1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Aragón E-Commerce Recursos humanos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