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ADAM LLEVA LA MODA A LA CIUDAD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Opel ADAM repite como vehículo oficial de la pasarela MFShow Women y presenta Opel ADAM  and  JV Jorge Vázquez, el desfile estrella de la temporada, en el Jardín Botánico.</w:t>
            </w:r>
          </w:p>
          <w:p>
            <w:pPr>
              <w:ind w:left="-284" w:right="-427"/>
              <w:jc w:val="both"/>
              <w:rPr>
                <w:rFonts/>
                <w:color w:val="262626" w:themeColor="text1" w:themeTint="D9"/>
              </w:rPr>
            </w:pPr>
            <w:r>
              <w:t>Opel España refuerza el vínculo de su modelo más chic y urbano con el mundo de la moda.</w:t>
            </w:r>
          </w:p>
          <w:p>
            <w:pPr>
              <w:ind w:left="-284" w:right="-427"/>
              <w:jc w:val="both"/>
              <w:rPr>
                <w:rFonts/>
                <w:color w:val="262626" w:themeColor="text1" w:themeTint="D9"/>
              </w:rPr>
            </w:pPr>
            <w:r>
              <w:t>Madrid. Opel España refuerza su vínculo con el mundo de la moda a través de su vehículo más chic, el Opel ADAM, que ha vuelto a unirse a la plataforma MFShow Women.</w:t>
            </w:r>
          </w:p>
          <w:p>
            <w:pPr>
              <w:ind w:left="-284" w:right="-427"/>
              <w:jc w:val="both"/>
              <w:rPr>
                <w:rFonts/>
                <w:color w:val="262626" w:themeColor="text1" w:themeTint="D9"/>
              </w:rPr>
            </w:pPr>
            <w:r>
              <w:t>Tras participar en la pasada edición de la pasarela urbana de Madrid tanto en sus versiones de mujer como de hombre, el Opel ADAM ha sorprendido como protagonista del desfile de la temporada: Opel ADAM  and  JV Jorge Vázquez. El diseñador gallego ha querido contar con el campeón de la personalización de la marca y juntos han celebrado una cita única en el Jardín Botánico de Madrid.</w:t>
            </w:r>
          </w:p>
          <w:p>
            <w:pPr>
              <w:ind w:left="-284" w:right="-427"/>
              <w:jc w:val="both"/>
              <w:rPr>
                <w:rFonts/>
                <w:color w:val="262626" w:themeColor="text1" w:themeTint="D9"/>
              </w:rPr>
            </w:pPr>
            <w:r>
              <w:t>La marca de automoción ha vuelto, además, a convertirse en la aliada perfecta de los diseñadores e invitados de MFShow Women, a los que ha trasladado entre desfiles, cómodamente, con una caravana de Opel ADAM y Opel Cabrio.</w:t>
            </w:r>
          </w:p>
          <w:p>
            <w:pPr>
              <w:ind w:left="-284" w:right="-427"/>
              <w:jc w:val="both"/>
              <w:rPr>
                <w:rFonts/>
                <w:color w:val="262626" w:themeColor="text1" w:themeTint="D9"/>
              </w:rPr>
            </w:pPr>
            <w:r>
              <w:t>Además del Jardín Botánico, la caravana Opel ha sido la encargada de acercar a invitados VIP, periodistas y bloggers a lugares tan emblemáticos como el Colegio de Arquitectos de Madrid o el Museo de Artes Decorativas.</w:t>
            </w:r>
          </w:p>
          <w:p>
            <w:pPr>
              <w:ind w:left="-284" w:right="-427"/>
              <w:jc w:val="both"/>
              <w:rPr>
                <w:rFonts/>
                <w:color w:val="262626" w:themeColor="text1" w:themeTint="D9"/>
              </w:rPr>
            </w:pPr>
            <w:r>
              <w:t>El Opel ADAM es el urbano chic más personalizable, ahora con nuevos colores, más acabados y más terminaciones interiores. Con todas estas nuevas posibilidades, el potencial de personalización de la nueva gama ADAM es ahora casi ilimitada, asegurando que cada cliente puede configurar el coche de sus sueños.</w:t>
            </w:r>
          </w:p>
          <w:p>
            <w:pPr>
              <w:ind w:left="-284" w:right="-427"/>
              <w:jc w:val="both"/>
              <w:rPr>
                <w:rFonts/>
                <w:color w:val="262626" w:themeColor="text1" w:themeTint="D9"/>
              </w:rPr>
            </w:pPr>
            <w:r>
              <w:t>El Opel ADAM y la MFShow Women son una unión perfecta, que afianza el vínculo de Opel España con el diseño y la vanguardia, en un ambiente premium totalmente afín a su filosofía de marca y al pequeño Opel ADAM, un vehículo urbano y versátil, totalmente personalizable y equipado con tecnología alemana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https://www.notasdeprensa.es/el-opel-adam-lleva-la-moda-a-la-ciudad-de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