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02/05/2015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número de hipotecas constituidas en Canarias en febrero de 2015 fue de 983, un 20,02% menos que en el mismo mes del año anterior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Respecto al acumulado de 2015, es decir, en lo que va de año respecto al mismo periodo del año 2014, ha sufrido un aumento del 28,94%. Tomando como referencia el mes anterior, se ha experimentado un descenso del 56,17%, pasando de 2.243 en enero a 983 en febrero.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islas, el número de hipotecas constituidas en febrero de 2015 respecto del mismo mes del año anterior arroja los siguientes resultados: La Gomera experimenta un incremento del 75% pasando de 4 a 7; Fuerteventura también sufre un aumento, del 71,74%, pasando de 46 a 79; El Hierro aumenta en un 25%, pasando de 4 a 5; Tenerife también crece en un 16,57%, pasando de 344 a 401; La Palma disminuye en un 18,52%, pasando de 27 a 22; Gran Canaria baja en un 39,79%, pasando de 656 a 395; por último, Lanzarote experimenta un descenso del 50%, pasando de 148 a 74.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https://www.notasdeprensa.es/el-numero-de-hipotecas-constituidas-en_2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Canarias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