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de Navarra reanuda las visitas teatralizadas para familias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ofrecen los sábados a las 17:30 horas, con entrada gratuita hasta completar aforo.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Museo de Navarra retoma las visitas teatralizadas a cargo de la actriz Leyre Arriaza, realizadas dentro del programa para familias “Es sábado, vamos al Museo”, que comenzó en septiembre de 2013 y que ha tenido una calurosa acogida por parte del público. Se ofrecen los sábados a las 17:30 horas, con entrada gratuita hasta completar aforo. Para asistir es necesario retirar una invitación que se puede recoger en la taquilla del museo, desde media hora antes del inicio de la sesión.</w:t>
            </w:r>
          </w:p>
          <w:p>
            <w:pPr>
              <w:ind w:left="-284" w:right="-427"/>
              <w:jc w:val="both"/>
              <w:rPr>
                <w:rFonts/>
                <w:color w:val="262626" w:themeColor="text1" w:themeTint="D9"/>
              </w:rPr>
            </w:pPr>
            <w:r>
              <w:t>	Coincidiendo con la celebración de Santa Águeda, las teatralizaciones arrancan este sábado 8 de febrero con La pintura del Renacimiento en Navarra, donde el personaje de Catalina de Oscáriz narra su historia y la de su familia de pintores, que realizaron el retablo de Sarriguren, al que pertenece la tabla de Santa Águeda que en la actualidad custodia el Museo de Navarra.</w:t>
            </w:r>
          </w:p>
          <w:p>
            <w:pPr>
              <w:ind w:left="-284" w:right="-427"/>
              <w:jc w:val="both"/>
              <w:rPr>
                <w:rFonts/>
                <w:color w:val="262626" w:themeColor="text1" w:themeTint="D9"/>
              </w:rPr>
            </w:pPr>
            <w:r>
              <w:t>	Como novedad de la temporada, un nuevo personaje se dejará ver por las salas del Museo y de su mano, niños y mayores podrán conocer y disfrutar de la excelente serie de pinturas barrocas sobre cobre que el pintor holandés Jacob Bouttats realizó sobre La Creación.</w:t>
            </w:r>
          </w:p>
          <w:p>
            <w:pPr>
              <w:ind w:left="-284" w:right="-427"/>
              <w:jc w:val="both"/>
              <w:rPr>
                <w:rFonts/>
                <w:color w:val="262626" w:themeColor="text1" w:themeTint="D9"/>
              </w:rPr>
            </w:pPr>
            <w:r>
              <w:t>	Además los sábados 22 de febrero y 8 de marzo, el “Ensemble Uqbarnagh” realizará una representación musical ante el mural gótico de la Pasión de Cristo, que pintó Juan Oliver y que procede del refectorio de la Catedral de Pamplona.</w:t>
            </w:r>
          </w:p>
          <w:p>
            <w:pPr>
              <w:ind w:left="-284" w:right="-427"/>
              <w:jc w:val="both"/>
              <w:rPr>
                <w:rFonts/>
                <w:color w:val="262626" w:themeColor="text1" w:themeTint="D9"/>
              </w:rPr>
            </w:pPr>
            <w:r>
              <w:t>	El programa de visitas teatralizadas se completa con el siguiente calendario:</w:t>
            </w:r>
          </w:p>
          <w:p>
            <w:pPr>
              <w:ind w:left="-284" w:right="-427"/>
              <w:jc w:val="both"/>
              <w:rPr>
                <w:rFonts/>
                <w:color w:val="262626" w:themeColor="text1" w:themeTint="D9"/>
              </w:rPr>
            </w:pPr>
            <w:r>
              <w:t>	-El retrato en el arte moderno, 15 de febrero, 22 de marzo y 26 de abril.	-Los cobres barrocos de la Creación, 1 de marzo, 5 de abril y 10 de mayo.	-La pintura del Renacimiento en Navarra, 15 de marzo, 12 de abril y 17 de mayo.	-Los mosaicos del Museo de Navarra, 29 de marzo y 3 de abril.	-Representación musical medieval, 22 de febrero y 8 de marzo.</w:t>
            </w:r>
          </w:p>
          <w:p>
            <w:pPr>
              <w:ind w:left="-284" w:right="-427"/>
              <w:jc w:val="both"/>
              <w:rPr>
                <w:rFonts/>
                <w:color w:val="262626" w:themeColor="text1" w:themeTint="D9"/>
              </w:rPr>
            </w:pPr>
            <w:r>
              <w:t>		Nota de prensa:</w:t>
            </w:r>
          </w:p>
          <w:p>
            <w:pPr>
              <w:ind w:left="-284" w:right="-427"/>
              <w:jc w:val="both"/>
              <w:rPr>
                <w:rFonts/>
                <w:color w:val="262626" w:themeColor="text1" w:themeTint="D9"/>
              </w:rPr>
            </w:pPr>
            <w:r>
              <w:t>	Si desea descargarse en formato PDF esta información completa pinche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https://www.notasdeprensa.es/el-museo-de-navarra-reanuda-las-visitas_1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