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pone en marcha una página web para mejorar la convivencia escolar en los centros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ministro de Educación, Cultura y Deporte, Íñigo Méndez de Vigo, ha inaugurado esta mañana la jornada “La mejora de la convivencia en los centros educativos” que se celebra en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discurso, el ministro ha anunciado la puesta en marcha de una página web del Ministerio –que se estrena hoy- dedicada a la convivencia “en la que los profesores, los centros educativos y las familias encontrarán un referente y que les proporcionará recursos y materiales. Será un foro donde compartir las experiencias educativas en el tratamiento de la convivencia”.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dirección de esta página web –ya operativa- es la siguiente:	http://www.mecd.gob.es/r/convivencia-escolar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Méndez de Vigo ha asegurado que a lo largo de esta jornada se irán “recogiendo aportaciones de las experiencias expuestas y de las conferencias impartidas”, de tal manera que le sirva al Ministerio para presentar una propuesta de Plan Nacional de Convivencia “que se elevará a la Comisión General de Educación para su elaboración definitiva con las aportaciones de todas las Comunidades Autónomas y que deberá responder a principios tales como el rigor científico y fomento de la investigación; el carácter preventivo; la inclusión educativa y la solidaridad y transformación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 finalidad del Plan de Convivencia Escolar es orientar y facilitar la acción de todos los agentes implicados, desde las evidencias científicas, el diálogo y el consenso. No se trata de un documento cerrado sino de una propuesta que debe recoger acciones concretas y procurar la efectiva coordinación institucional de todas las administraciones que tenemos competencia en este ámbito”, ha dicho el 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Ejes temáticos de la jornada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desarrollo de esta jornada “La mejora de la convivencia en los centros educativos” versará sobre varios ejes temáticos: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violencia de género y su prevención escuchando experiencias y modelos presentados por las comunidades de Castilla y León, Valencia y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problema de la inclusión de grupos vulnerables a través del análisis de experiencias sobre integración de la inmigración, con la participación de las CCAA de Cantabria, La Rioja y la Ciudad Autónoma de Melilla.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problema del maltrato entre iguales, ilustrados por las iniciativas llevadas a cabo por comunidades como Galicia, Andalucía, Valencia, Castilla y León o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estudio de soluciones planteadas desde modelos basados en la inteligencia emocional y las habilidades sociales de la mano de experiencias presentadas por las CCAA de la Rioja y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Modelos de formación del profesorado y de participación de la comunidad educativa con experiencias traídas de Canarias, Ceuta, Navarra o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Y el problema del ciberacoso y el uso seguro de las TIC estudiando cómo enfrenta el problema y se plantean soluciones en Asturias, Galicia y Aragón.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jornada en la que participan el Ministerio de Educación, Cultura y Deporte, así como los Ministerios del Interior, de Empleo y Seguridad Social y de Sanidad, Servicios Sociales e Igualdad. Además, están presentes las Comunidades Autónomas, la Fiscalía del Tribunal Superior de Justicia, Juzgados de Menores de Madrid, la Universidad Internacional Menéndez Pelayo, expertos y representantes de la comunidad educativa.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Convenio con la Agencia Española de Protección de 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inicio del acto, Íñigo Méndez de Vigo ha firmado un convenio de colaboración del Ministerio de Educación, Cultura y Deporte con la Agencia Española de Protección de Datos “para el impulso de la formación y sensibilización de los menores de edad en materia de privacidad y protección de datos, en particular en Internet”.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Méndez de Vigo ha asegurado que este convenio persigue “formar y sensibilizar a los menores sobre el valor de la privacidad y la importancia que tienen los datos personales, la información personal y su buen uso para salvaguardarla, especialmente en la Red”.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“Las acciones se van a focalizar en la elaboración y promoción de materiales didácticos, la promoción del canal de atención específica para menores, familiares y profesorado; la formación de formadores y familiares; la elaboración de guías sobre tratamiento de datos; premios, eventos y también acciones formativas dirigidas a los menores para que aprendan a configurar su privacidad en las redes sociales”, ha resaltado Méndez de Vigo.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Texto del convenio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https://www.notasdeprensa.es/el-ministerio-de-educacion-cultura-y-deporte_12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