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Máster en Medicina del Sueño de Instituto del Sueño, la llave para destacar en este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Instituto del Sueño apunta a la formación en medicina del sueño como una de las protagonistas en el terreno académico en los próximos años, debido a una mayor demanda de profesionales de esta rama que se ha experimentado recientemente y que requiere unos conocimientos específicos para el tratamiento de estos problemas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demanda de profesionales del sueño ha crecido. Aunque se trate de una especialidad que, en los últimos tiempos, ha sido importante y de cierto interés, los expertos consideran que ha sido en la actualidad cuando se ha notado un cierto avance y una cierta madurez en sus conocimientos, mediante unos fundamentos científicos más profundos y constatados.</w:t>
            </w:r>
          </w:p>
          <w:p>
            <w:pPr>
              <w:ind w:left="-284" w:right="-427"/>
              <w:jc w:val="both"/>
              <w:rPr>
                <w:rFonts/>
                <w:color w:val="262626" w:themeColor="text1" w:themeTint="D9"/>
              </w:rPr>
            </w:pPr>
            <w:r>
              <w:t>Otro de los factores que explica la creciente demanda de profesionales especializados en esta rama de la medicina son los altos índices de trastornos del sueño que está sufriendo la población en momentos de incertidumbre como los causados por la anterior crisis económica y la sanitaria actual.</w:t>
            </w:r>
          </w:p>
          <w:p>
            <w:pPr>
              <w:ind w:left="-284" w:right="-427"/>
              <w:jc w:val="both"/>
              <w:rPr>
                <w:rFonts/>
                <w:color w:val="262626" w:themeColor="text1" w:themeTint="D9"/>
              </w:rPr>
            </w:pPr>
            <w:r>
              <w:t>Para qué sirve esta formaciónEl Máster online en Medicina del Sueño sirve para la especialización en una materia que necesita profesionales para abarcar la gran demanda de diagnósticos certeros y tratamientos efectivos para acabar con los distintos trastornos del sueño que existen.</w:t>
            </w:r>
          </w:p>
          <w:p>
            <w:pPr>
              <w:ind w:left="-284" w:right="-427"/>
              <w:jc w:val="both"/>
              <w:rPr>
                <w:rFonts/>
                <w:color w:val="262626" w:themeColor="text1" w:themeTint="D9"/>
              </w:rPr>
            </w:pPr>
            <w:r>
              <w:t>Mediante la impartición de un contenido teórico-práctico, se capacita al alumno para, si así lo consideran, acudir a la prueba de la Sociedad Europea del Sueño (European Sleep Research Society o ESRS), que otorga el Certificado en Somnología y se trata de una de las acreditaciones más prestigiosas a nivel mundial en esta materia.</w:t>
            </w:r>
          </w:p>
          <w:p>
            <w:pPr>
              <w:ind w:left="-284" w:right="-427"/>
              <w:jc w:val="both"/>
              <w:rPr>
                <w:rFonts/>
                <w:color w:val="262626" w:themeColor="text1" w:themeTint="D9"/>
              </w:rPr>
            </w:pPr>
            <w:r>
              <w:t>Qué debe tener un experto en trastornos del sueñoUna de las maneras de definir a un profesional especializado en el tratamiento de problemas de descanso es la visión multidisciplinar que este debe atesorar, ya que son muy distintas las ramas de medicina que pueden suponer factores de riesgo para estos trastornos, como la odontología, la neurología, la neumología, la psiquiatría, la endocrinología o la otorrinolaringología, entre otros.</w:t>
            </w:r>
          </w:p>
          <w:p>
            <w:pPr>
              <w:ind w:left="-284" w:right="-427"/>
              <w:jc w:val="both"/>
              <w:rPr>
                <w:rFonts/>
                <w:color w:val="262626" w:themeColor="text1" w:themeTint="D9"/>
              </w:rPr>
            </w:pPr>
            <w:r>
              <w:t>En este programa de estudios, se abarcan las nociones más importantes de cada uno de estos conocimientos para alcanzar ese estatus.</w:t>
            </w:r>
          </w:p>
          <w:p>
            <w:pPr>
              <w:ind w:left="-284" w:right="-427"/>
              <w:jc w:val="both"/>
              <w:rPr>
                <w:rFonts/>
                <w:color w:val="262626" w:themeColor="text1" w:themeTint="D9"/>
              </w:rPr>
            </w:pPr>
            <w:r>
              <w:t>Es fundamental acceder a un plan de estudios adaptado a estas necesidades, como es el caso del Máster que ofrece Instituto del Sueño</w:t>
            </w:r>
          </w:p>
          <w:p>
            <w:pPr>
              <w:ind w:left="-284" w:right="-427"/>
              <w:jc w:val="both"/>
              <w:rPr>
                <w:rFonts/>
                <w:color w:val="262626" w:themeColor="text1" w:themeTint="D9"/>
              </w:rPr>
            </w:pPr>
            <w:r>
              <w:t>A través de lecciones que alternan en inglés y castellano, cualquier persona interesada en adquirir estos conocimientos y trabajar en esta especialidad, puede cumplir con su objetivo con esta enseñanza superior impartida por una institución de referencia en el estudio y el tratamiento de los problemas de descanso.</w:t>
            </w:r>
          </w:p>
          <w:p>
            <w:pPr>
              <w:ind w:left="-284" w:right="-427"/>
              <w:jc w:val="both"/>
              <w:rPr>
                <w:rFonts/>
                <w:color w:val="262626" w:themeColor="text1" w:themeTint="D9"/>
              </w:rPr>
            </w:pPr>
            <w:r>
              <w:t>Instituto del Sueño es una de las organizaciones de renombre a nivel internacional por su investigación y desarrollo de tratamientos destinados a acabar con aquellos problemas que atormentan a los pacientes a la hora de conciliar el sueño.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913 45 41 29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https://www.notasdeprensa.es/el-master-en-medicina-del-sueno-de-instituto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Universidades Otras ciencias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