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Škoda Superb Combi es galardonado con el Premio Red Dot en la categoría 'Diseño de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'Red Dot', reconocidos a nivel internacional, premian que el diseño es una parte integral de innovadoras soluciones de producto y tienen en cuenta criterios como el grado de innovación, la calidad del diseño, la funcionalidad y el respecto al medio ambiente de cada propuesta. Por su lado, Škoda ha recibido ya un total de 9 galardones de esta convocatoria de premios que ya ha celebrado más de 60 ediciones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internacional  and #39;Red Dot and #39; reconoce el diseño emotivo y expresivo del ŠKODA Superb Combi</w:t>
            </w:r>
          </w:p>
          <w:p>
            <w:pPr>
              <w:ind w:left="-284" w:right="-427"/>
              <w:jc w:val="both"/>
              <w:rPr>
                <w:rFonts/>
                <w:color w:val="262626" w:themeColor="text1" w:themeTint="D9"/>
              </w:rPr>
            </w:pPr>
            <w:r>
              <w:t>El premio a la alta calidad de diseño confirma el poder emocional del nuevo estilo de diseño de ŠKODA</w:t>
            </w:r>
          </w:p>
          <w:p>
            <w:pPr>
              <w:ind w:left="-284" w:right="-427"/>
              <w:jc w:val="both"/>
              <w:rPr>
                <w:rFonts/>
                <w:color w:val="262626" w:themeColor="text1" w:themeTint="D9"/>
              </w:rPr>
            </w:pPr>
            <w:r>
              <w:t>El Jefe de Diseño de ŠKODA, Jozef Kaba?: "Los vehículos de ŠKODA tamibén destacarán en el futuro por su equilibrio entre funcionalidad y estética"</w:t>
            </w:r>
          </w:p>
          <w:p>
            <w:pPr>
              <w:ind w:left="-284" w:right="-427"/>
              <w:jc w:val="both"/>
              <w:rPr>
                <w:rFonts/>
                <w:color w:val="262626" w:themeColor="text1" w:themeTint="D9"/>
              </w:rPr>
            </w:pPr>
            <w:r>
              <w:t>El jurado internacional de expertos del Premio  and #39;Red Dot and #39; ha proclamado al nuevo ŠKODA Superb Combi ganador en la categoría de  and #39;Diseño de Producto and #39;. Con ello, el Superb Combi, que fue presentado hace seis meses, gana una de las competiciones de diseño más famosas y prestigiosas del mundo.</w:t>
            </w:r>
          </w:p>
          <w:p>
            <w:pPr>
              <w:ind w:left="-284" w:right="-427"/>
              <w:jc w:val="both"/>
              <w:rPr>
                <w:rFonts/>
                <w:color w:val="262626" w:themeColor="text1" w:themeTint="D9"/>
              </w:rPr>
            </w:pPr>
            <w:r>
              <w:t>Con su perfecta combinación de estética y funcionalidad, la versión Combi del buque insignia de ŠKODA subraya la amplia competencia de la marca en ingeniería y diseño. El Combi es apasionado, moderno y emotivo. Con sus destacado nivel de espacio y sus modernos sistemas de asistencia en seguridad, confort y conectividad, el Superb de nueva generación se posiciona en la parte alta del segmento de vehículos de tamaño medio.</w:t>
            </w:r>
          </w:p>
          <w:p>
            <w:pPr>
              <w:ind w:left="-284" w:right="-427"/>
              <w:jc w:val="both"/>
              <w:rPr>
                <w:rFonts/>
                <w:color w:val="262626" w:themeColor="text1" w:themeTint="D9"/>
              </w:rPr>
            </w:pPr>
            <w:r>
              <w:t>Con estas cualidades, la nueva gama del Superb ha debutado de forma excelente y está recibiendo una muy buena acogida tanto por los clientes como por la prensa especializada. Esta vez, el modelo ha convencido al jurado internacional de alto nivel de los Premios  and #39;Red Dot and #39; de Diseño con su elegancia dinámica.</w:t>
            </w:r>
          </w:p>
          <w:p>
            <w:pPr>
              <w:ind w:left="-284" w:right="-427"/>
              <w:jc w:val="both"/>
              <w:rPr>
                <w:rFonts/>
                <w:color w:val="262626" w:themeColor="text1" w:themeTint="D9"/>
              </w:rPr>
            </w:pPr>
            <w:r>
              <w:t>"Nos complace que el emotivo diseño de los nuevos modelos de ŠKODA tenga tan buena acogida entre nuestros clientes y los especialistas del sector", afirmó el Jefe de Diseño de ŠKODA, Jozef Kaba?. "Hoy en día, los objetos diarios no son solamente considerados por su funcionalidad, sino que también son vistos desde un punto de vista emocional. En el futuro, los vehículos ŠKODA también se destacarán de su competencia por su convincente equilbrio entre funcionalidad y estética", añadió Kaba?.</w:t>
            </w:r>
          </w:p>
          <w:p>
            <w:pPr>
              <w:ind w:left="-284" w:right="-427"/>
              <w:jc w:val="both"/>
              <w:rPr>
                <w:rFonts/>
                <w:color w:val="262626" w:themeColor="text1" w:themeTint="D9"/>
              </w:rPr>
            </w:pPr>
            <w:r>
              <w:t>El nuevo Superb Combi transfiere el nuevo diseño de lenguaje expresivo al segmento del coche familiar, y al mismo tiempo alcanza una nueva dimensión en términos de espacio y comfort. Con una capacidad en el maletero de 660 litros, el Superb registra cifras récord en su segmento. Con los asientos traseros abatidos, el maletero aumenta hasta 1.950 litros. Además de este generoso espacio interior, el vehículo ofrece numerosas soluciones "Simply Clever".</w:t>
            </w:r>
          </w:p>
          <w:p>
            <w:pPr>
              <w:ind w:left="-284" w:right="-427"/>
              <w:jc w:val="both"/>
              <w:rPr>
                <w:rFonts/>
                <w:color w:val="262626" w:themeColor="text1" w:themeTint="D9"/>
              </w:rPr>
            </w:pPr>
            <w:r>
              <w:t>El Profesor Dr. Peter Zec, fundador y Consejero Delegado de los Premios  and #39;Red Dot and #39;, comentó: "Con su participación, los ganadores del Red Dot no solo son reconocidos por su extraordinaria creatividad sino también por demostrar que el diseño es una parte integral de innovadoras soluciones de producto". Su opinión personal acerca del nuevo coche ganador es: "El nuevo Superb tiene un asombroso perfil y es un coche magnífico".</w:t>
            </w:r>
          </w:p>
          <w:p>
            <w:pPr>
              <w:ind w:left="-284" w:right="-427"/>
              <w:jc w:val="both"/>
              <w:rPr>
                <w:rFonts/>
                <w:color w:val="262626" w:themeColor="text1" w:themeTint="D9"/>
              </w:rPr>
            </w:pPr>
            <w:r>
              <w:t>El grupo de expertos independientes del Premio  and #39;Red Dot and #39; analiza y juzga todas y cada una de las propuestas personalmente e in situ, considerando criterios como el grado de innovación, la calidad del diseño, la funcionalidad y el respeto al medio ambiente. El  and #39;Red Dot and #39;, que con la de este año ya se ha entregado en 61 ediciones, es visto en todo el mundo como un sello de calidad en diseño de producto. Con cerca de 5.000 candidaturas anuales procedentes de más de 50 países, se sitúa entre las mayores competiciones de diseño de todo el mundo. El jurado está formado por diseñadores independientes, profesores de diseño y periodistas especializados. En 2016, el jurado ha contado, por primera vez, con 41 miembros, más que nunca en la historia del prestigioso premio.</w:t>
            </w:r>
          </w:p>
          <w:p>
            <w:pPr>
              <w:ind w:left="-284" w:right="-427"/>
              <w:jc w:val="both"/>
              <w:rPr>
                <w:rFonts/>
                <w:color w:val="262626" w:themeColor="text1" w:themeTint="D9"/>
              </w:rPr>
            </w:pPr>
            <w:r>
              <w:t>ŠKODA recibe el  and #39;Red Dot and #39; por novena vez. El primer modelo de la consolidada marca que fue galardonado con este sello de calidad fue el Octavia Combi en 2006. En 2013, el nuevo y emotivo diseño de lenguaje de la compañía -plasmado en el ŠKODA Rapid- fue premiado con el Premio  and #39;Red Dot and #39; por primera vez.</w:t>
            </w:r>
          </w:p>
          <w:p>
            <w:pPr>
              <w:ind w:left="-284" w:right="-427"/>
              <w:jc w:val="both"/>
              <w:rPr>
                <w:rFonts/>
                <w:color w:val="262626" w:themeColor="text1" w:themeTint="D9"/>
              </w:rPr>
            </w:pPr>
            <w:r>
              <w:t>El contenido de este comunicado fue publicado primero en la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https://www.notasdeprensa.es/el-koda-superb-combi-es-galardonado-con-el_1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