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ICAA lanza el spot promocional de la muestra de cine español en Los Ángeles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muestra se celebrará del 13 al 16 de octubre en la ciudad californiana. El vídeo se puede ver en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de la Cinematografía y de las Artes Audiovisuales (ICAA) del Ministerio de Educación, Cultura y Deporte junto con la American Cinematheque y EGEDA lanzan el spot promocional de la muestra de cine español Recent Spanish Cinema en Los Ángeles, realizado por la directora Gracia Querejeta. Esta muestra, que celebra ya su XXII edición, se celebrará en la ciudad californiana del 13 al 16 de octubre.</w:t>
            </w:r>
          </w:p>
          <w:p>
            <w:pPr>
              <w:ind w:left="-284" w:right="-427"/>
              <w:jc w:val="both"/>
              <w:rPr>
                <w:rFonts/>
                <w:color w:val="262626" w:themeColor="text1" w:themeTint="D9"/>
              </w:rPr>
            </w:pPr>
            <w:r>
              <w:t>Con el título Un abanico de historias y protagonizado por Antonio Velázquez, María Zafra, Pedro Sierra y Javier Perdiguero, el spot utiliza el humor para introducir a los asistentes de los Estados Unidos a las películas españolas que trasciende los clichés habituales sobre España.</w:t>
            </w:r>
          </w:p>
          <w:p>
            <w:pPr>
              <w:ind w:left="-284" w:right="-427"/>
              <w:jc w:val="both"/>
              <w:rPr>
                <w:rFonts/>
                <w:color w:val="262626" w:themeColor="text1" w:themeTint="D9"/>
              </w:rPr>
            </w:pPr>
            <w:r>
              <w:t>Gracia Querejeta ha comentado que " quería trabajar en colaboración con la muestra de Cine Reciente de España porque creo que la tarea de promoción de nuestro cine fuera de España es esencial con el fin de ampliar nuestro alcance internacional y mostrar la calidad y la diversidad de historias que nuestro cine tiene para ofrecer".</w:t>
            </w:r>
          </w:p>
          <w:p>
            <w:pPr>
              <w:ind w:left="-284" w:right="-427"/>
              <w:jc w:val="both"/>
              <w:rPr>
                <w:rFonts/>
                <w:color w:val="262626" w:themeColor="text1" w:themeTint="D9"/>
              </w:rPr>
            </w:pPr>
            <w:r>
              <w:t>La producción del spot ha sido realizada por Nephilim Producciones que ha participado en los últimos años en diferentes proyectos como coproductor, entre ellos de Magallanes, Gloria y 7 Cajas, todos ellos nominados a Goya a la mejor película iberoamericana en sus respectivos años.</w:t>
            </w:r>
          </w:p>
          <w:p>
            <w:pPr>
              <w:ind w:left="-284" w:right="-427"/>
              <w:jc w:val="both"/>
              <w:rPr>
                <w:rFonts/>
                <w:color w:val="262626" w:themeColor="text1" w:themeTint="D9"/>
              </w:rPr>
            </w:pPr>
            <w:r>
              <w:t>El spot servirá también para promocionar la VI edición de Recent Cinema From Spain en Miami, producida por EGEDA, el Teatro Olympia y con la colaboración del ICAA, que tendrá lugar del 17 al 20 de noviembre en la ciudad de Miami. El vídeo se puede ver en redes sociales y a través de Youtube</w:t>
            </w:r>
          </w:p>
          <w:p>
            <w:pPr>
              <w:ind w:left="-284" w:right="-427"/>
              <w:jc w:val="both"/>
              <w:rPr>
                <w:rFonts/>
                <w:color w:val="262626" w:themeColor="text1" w:themeTint="D9"/>
              </w:rPr>
            </w:pPr>
            <w:r>
              <w:t>Gracia QuerejetaGracia Querejeta, es hija del productor de cine Elías Querejeta y la diseñadora de vestuario María del Carmen Marín. En su filmografía, compuesta por obras de ficción así como de diversos documentales, destacan películas como El último viaje de Robert Rylands, Cuando vuelvas a mi lado, Héctor, Siete mesas de billar francés, 15 años y un día y más recientemente Felices 140.</w:t>
            </w:r>
          </w:p>
          <w:p>
            <w:pPr>
              <w:ind w:left="-284" w:right="-427"/>
              <w:jc w:val="both"/>
              <w:rPr>
                <w:rFonts/>
                <w:color w:val="262626" w:themeColor="text1" w:themeTint="D9"/>
              </w:rPr>
            </w:pPr>
            <w:r>
              <w:t>En 1981 Gracia Querejeta intervino con 17 años, como auxiliar de dirección, en el largometraje de Carlos Saura Dulces horas, producido por Elías Querejeta. Tras esa experiencia, Gracia decidió lanzarse a la dirección con Tres en la marca, una breve obra de ficción audiovisual con la que obtuvo el Premio Arriaga del Festival de Cortometrajes de Bilbao.</w:t>
            </w:r>
          </w:p>
          <w:p>
            <w:pPr>
              <w:ind w:left="-284" w:right="-427"/>
              <w:jc w:val="both"/>
              <w:rPr>
                <w:rFonts/>
                <w:color w:val="262626" w:themeColor="text1" w:themeTint="D9"/>
              </w:rPr>
            </w:pPr>
            <w:r>
              <w:t>Animada por este éxito, después vendrían algunos de sus trabajos más conocidos por el público español, como su primer largometraje, Una estación de paso; el documental El trabajo de rodar o, entre otros, la cinta El último viaje de Robert Rylands. Otros largometrajes como Héctor, Siete mesas de billar francés o 15 años y un día han supuesto para Gracia Querejeta un gran prestigio como directora, así como múltiples premios y galardones.</w:t>
            </w:r>
          </w:p>
          <w:p>
            <w:pPr>
              <w:ind w:left="-284" w:right="-427"/>
              <w:jc w:val="both"/>
              <w:rPr>
                <w:rFonts/>
                <w:color w:val="262626" w:themeColor="text1" w:themeTint="D9"/>
              </w:rPr>
            </w:pPr>
            <w:r>
              <w:t>NOTA: Para mayor información y actualizaciones del programa, así como descargar todo el material gráfico promocional (logo y banners) consultar la página de la muestra de cine www.larecentspanishcinema.com y del Egyptian Theater www.egyptiantheatre.com</w:t>
            </w:r>
          </w:p>
          <w:p>
            <w:pPr>
              <w:ind w:left="-284" w:right="-427"/>
              <w:jc w:val="both"/>
              <w:rPr>
                <w:rFonts/>
                <w:color w:val="262626" w:themeColor="text1" w:themeTint="D9"/>
              </w:rPr>
            </w:pPr>
            <w:r>
              <w:t>El contenido de este comunicado fue publicado primero en la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https://www.notasdeprensa.es/el-icaa-lanza-el-spot-promocional-de-la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