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cántabro presenta la guía online 'Cantabria Acesible'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Consejería de Innovación, Industria, Turismo y Comercio y la consultora especializada Equalitas Vitae colaboran en esta iniciativa para promocionar la oferta turística accesible de la región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Bajo el nombre ‘Cantabria Accesible and #39;, la Consejería de Innovación, Industria, Turismo y Comercio, a través de la empresa pública Cantur, y  la consultora especializada en turismo accesible Equalitas Vitae, han desarrollado una nueva iniciativa para poner en valor y promover la oferta turística accesible de la región.</w:t>
            </w:r>
          </w:p>
          <w:p>
            <w:pPr>
              <w:ind w:left="-284" w:right="-427"/>
              <w:jc w:val="both"/>
              <w:rPr>
                <w:rFonts/>
                <w:color w:val="262626" w:themeColor="text1" w:themeTint="D9"/>
              </w:rPr>
            </w:pPr>
            <w:r>
              <w:t>	De esta forma nace la guía online ‘Cantabria Accesible and #39;, destinada a la promoción específica del turismo accesible en la Comunidad y en la que tiene cabida una amplia oferta de lugares de interés, museos, playas, alojamientos, restaurantes o instalaciones deportivas  repartidos por la geografía cántabra como muestra de la apuesta del sector regional por un turismo sin barreras.</w:t>
            </w:r>
          </w:p>
          <w:p>
            <w:pPr>
              <w:ind w:left="-284" w:right="-427"/>
              <w:jc w:val="both"/>
              <w:rPr>
                <w:rFonts/>
                <w:color w:val="262626" w:themeColor="text1" w:themeTint="D9"/>
              </w:rPr>
            </w:pPr>
            <w:r>
              <w:t>	El portal oficial de promoción turística del Gobierno de Cantabria www.turismodecantabria.com, lanza esta nueva sección en la que se recoge detallada información de cada uno de los puntos  </w:t>
            </w:r>
          </w:p>
          <w:p>
            <w:pPr>
              <w:ind w:left="-284" w:right="-427"/>
              <w:jc w:val="both"/>
              <w:rPr>
                <w:rFonts/>
                <w:color w:val="262626" w:themeColor="text1" w:themeTint="D9"/>
              </w:rPr>
            </w:pPr>
            <w:r>
              <w:t>	Se trata de una guía donde el visitante puede encontrar una variada oferta turística que reúne condiciones óptimas de accesibilidad para personas con problemas de movilidad reducida. Se ha apostado por crear una guía online para permitir su actualización de forma permanente, de modo que si algún establecimiento turístico realiza mejoras de accesibilidad pueda aparecer de forma casi inmediata en esta nueva guía. Cualquier recurso turístico accesible, público o privado, puede aparecer de forma gratuita tras pasar la valoración de un equipo especializado.</w:t>
            </w:r>
          </w:p>
          <w:p>
            <w:pPr>
              <w:ind w:left="-284" w:right="-427"/>
              <w:jc w:val="both"/>
              <w:rPr>
                <w:rFonts/>
                <w:color w:val="262626" w:themeColor="text1" w:themeTint="D9"/>
              </w:rPr>
            </w:pPr>
            <w:r>
              <w:t>	Así, entre los contenidos incluidos, el visitante se encontrará con lugares tan emblemáticos como la cueva El Soplao, el Parque de la Naturaleza de Cabárceno, Museo Marítimo del Cantábrico o Museo Altamira, entre otros centros y museos culturales adaptados para facilitar la visita a personas con discapacidad. Asimismo, se relacionan las playas equipadas y acondicionadas en diferentes municipios e instalaciones de ocio y deportivas como la estación de esquí Alto Campoo, el estadio de El Sardinero o el centro de surf de Somo. Vías verdes, parques naturales como el Ecoparque de Trasmiera;  el Palacio de la Magdalena, Escenario Santander y alojamientos y restaurantes completan la oferta incluida en la guía. </w:t>
            </w:r>
          </w:p>
          <w:p>
            <w:pPr>
              <w:ind w:left="-284" w:right="-427"/>
              <w:jc w:val="both"/>
              <w:rPr>
                <w:rFonts/>
                <w:color w:val="262626" w:themeColor="text1" w:themeTint="D9"/>
              </w:rPr>
            </w:pPr>
            <w:r>
              <w:t>	Nuevos mercados</w:t>
            </w:r>
          </w:p>
          <w:p>
            <w:pPr>
              <w:ind w:left="-284" w:right="-427"/>
              <w:jc w:val="both"/>
              <w:rPr>
                <w:rFonts/>
                <w:color w:val="262626" w:themeColor="text1" w:themeTint="D9"/>
              </w:rPr>
            </w:pPr>
            <w:r>
              <w:t>	Esta iniciativa se ha desarrollado con el objetivo de promover un tipo de turismo que está en alza y cuyos usuarios no suelen encontrar información de una oferta turística que se ajuste a sus necesidades.</w:t>
            </w:r>
          </w:p>
          <w:p>
            <w:pPr>
              <w:ind w:left="-284" w:right="-427"/>
              <w:jc w:val="both"/>
              <w:rPr>
                <w:rFonts/>
                <w:color w:val="262626" w:themeColor="text1" w:themeTint="D9"/>
              </w:rPr>
            </w:pPr>
            <w:r>
              <w:t>	Desde la Consejería de Innovación, Industria, Turismo y Comercio del Gobierno de Cantabria, se quiere incentivar al sector turístico de la región para que siga innovando y apostando por mejorar la calidad y accesibilidad de sus instalaciones.</w:t>
            </w:r>
          </w:p>
          <w:p>
            <w:pPr>
              <w:ind w:left="-284" w:right="-427"/>
              <w:jc w:val="both"/>
              <w:rPr>
                <w:rFonts/>
                <w:color w:val="262626" w:themeColor="text1" w:themeTint="D9"/>
              </w:rPr>
            </w:pPr>
            <w:r>
              <w:t>	Iniciativas como ésta ayudan a  generar nuevas oportunidades de negocio.  En España hay más de  3,5 millones de personas con alguna discapacidad, más de  38 millones de personas en Europa y más de 1.000 millones a nivel mundial, cifras que pueden verse multiplicadas porque las personas con discapacidad suelen viajar acompañadas.</w:t>
            </w:r>
          </w:p>
          <w:p>
            <w:pPr>
              <w:ind w:left="-284" w:right="-427"/>
              <w:jc w:val="both"/>
              <w:rPr>
                <w:rFonts/>
                <w:color w:val="262626" w:themeColor="text1" w:themeTint="D9"/>
              </w:rPr>
            </w:pPr>
            <w:r>
              <w:t>	El desarrollo de esta herramienta favorece la integración social, no sólo de las personas con discapacidad sino también de la propia población local. En ocasiones son los propios ciudadanos quienes por su avanzada edad, por estar en un momento transitorio de movilidad reducida o bien porque tienen algún tipo de problema que afecta su movilidad , no pueden disfrutar de una oferta de ocio, cultural, gastronómica o turística que se ajuste a sus necesidades. ‘Cantabria Accesible and #39; se convierte así en el lugar de consulta y referencia para la búsqueda de una variada oferta turística accesible para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https://www.notasdeprensa.es/el-gobierno-cantabro-presenta-la-guia-online_1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Cantabria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