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film d'animació 'Cigonyes' arriba a les pantalles avui doblada al català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film d’animació Cigonyes arriba a les pantalles aquest avui , 30 de setembre, doblada al català amb el suport de la Direcció General de Política Lingüística del Departament de Cultura.  </w:t>
            </w:r>
          </w:p>
          <w:p>
            <w:pPr>
              <w:ind w:left="-284" w:right="-427"/>
              <w:jc w:val="both"/>
              <w:rPr>
                <w:rFonts/>
                <w:color w:val="262626" w:themeColor="text1" w:themeTint="D9"/>
              </w:rPr>
            </w:pPr>
            <w:r>
              <w:t>La pel·lícula ha estat dirigida per Doug Sweetland i Nicholas Stoller. L’argument gira al voltant del mite de les cigonyes que porten els nadons als seus pares. La companyia de cigonyes repartidores ha canviat la seva línia de treball, ara es dediquen a repartir paquets i ja no s’encarreguen dels nadons. En Junior és el millor repartidor de la companyia i està a punt d’ascendir, per accident activa la màquina de producció de nadons i el resultat és una preciosa nena.</w:t>
            </w:r>
          </w:p>
          <w:p>
            <w:pPr>
              <w:ind w:left="-284" w:right="-427"/>
              <w:jc w:val="both"/>
              <w:rPr>
                <w:rFonts/>
                <w:color w:val="262626" w:themeColor="text1" w:themeTint="D9"/>
              </w:rPr>
            </w:pPr>
            <w:r>
              <w:t>Desesperat per solucionar el problema decideix fer el lliurament amb l’ajut de Tulip,  la seva amiga humana.  </w:t>
            </w:r>
          </w:p>
          <w:p>
            <w:pPr>
              <w:ind w:left="-284" w:right="-427"/>
              <w:jc w:val="both"/>
              <w:rPr>
                <w:rFonts/>
                <w:color w:val="262626" w:themeColor="text1" w:themeTint="D9"/>
              </w:rPr>
            </w:pPr>
            <w:r>
              <w:t>El film és una producció de Warner Animation Group que es podrà veure a 29 sales:  </w:t>
            </w:r>
          </w:p>
          <w:p>
            <w:pPr>
              <w:ind w:left="-284" w:right="-427"/>
              <w:jc w:val="both"/>
              <w:rPr>
                <w:rFonts/>
                <w:color w:val="262626" w:themeColor="text1" w:themeTint="D9"/>
              </w:rPr>
            </w:pPr>
            <w:r>
              <w:t>Yelmo Multicines Abrera (Abrera)Megacine Badalona (Badalona)Yelmo Cines Baricentro (Barberà del Vallès)Cinesa Diagonal (Barcelona)Cinesa Diagonal Mar (Barcelona)Cinesa Heron City (Barcelona)Palau Balaña Multicines (Barcelona)Yelmo Cines Castelldefels (Castelldefels)Cinemes Full HD (Cornellà de Llobregat)Multicines Figueres (Figueres)Cinemes Albèniz Centre (Girona)Ocine Girona (Girona)Ocine Granollers - El Nord (Granollers)ilmax Gran Via (l and #39;Hospitalet de Llobregat)JCA Cinemes Alpicat (Lleida)Multicines Bages (Manresa)Cinesa Mataró Parc (Mataró)Cines Olot (Olot)Cinemes Arinco (Palamós)Ocine Roquetes (Roquetes)Cines Imperial (Sabadell)Cinesa Sant Cugat (Sant Cugat del Vallès)Yelmo Cines Sant Cugat (Sant Cugat del Vallès)CineBaix (Sant Feliu de Llobregat)Ocine Tarragona - Les Gavarres (Tarragona)Cinemes Majèstic (Tàrrega) Cinesa Parc Vallès (Terrassa)JCA Cinemes Valls (Valls) Multicines Sucre (Vic)  </w:t>
            </w:r>
          </w:p>
          <w:p>
            <w:pPr>
              <w:ind w:left="-284" w:right="-427"/>
              <w:jc w:val="both"/>
              <w:rPr>
                <w:rFonts/>
                <w:color w:val="262626" w:themeColor="text1" w:themeTint="D9"/>
              </w:rPr>
            </w:pPr>
            <w:r>
              <w:t>Podeu consultar les sales de projecció al Portal Cinema en català   Tràiler a YouTube   Tràiler en alta resolució   Facebook Cinema en català  @cat_cine   </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https://www.notasdeprensa.es/el-film-danimacio-cigonyes-arriba-a-les_1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