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31/08/2016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Festival de Cine de Chauen, Marruecos, recibirá la obra del artista del Papercraft Guillermo Rebollo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extremeño realizará una exposición de sus creaciones durante la celebración de la 5 edición del Festival Internacional del Cine para la Infancia y la Juventud de la ciudad marroquí Chauen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artista extremeño del Papercraft Guillermo Rebollo presentará sus creaciones, gracias a la ayuda de la Junta de Extremadura, durante la V edición del Festival Internacional de Cine para la Infancia y la Juventud de Chauen (Marruecos), que se desarrollará entre los próximos días 1 y 4 de septiembre y a la que ha sido invitado.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Rebollo realizará una exposición con sus obras en la gran galería y los reales jardines de la Alcazaba andalusí de Chauen o Chefchauen (con ambos nombres se conoce a esta ciudad marroquí de 35.000 habitantes) e impartirá, en el Complejo Cultural Mohamed VI de la localidad, un taller sobre el Papercraft, el método artístico para construir figuras tridimensionales en papel con el que lleva trabajando desde hace seis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este creador oliventino presentará en el Festival de Cine de Chauen varias figuras de la serie de dibujos animados  and #39;Los Pitufos and #39;, que le han sido solicitadas por la organización del certamen y que se convertirán en parte central de la escenografía del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PITUFINA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trata, en concreto, de una Pitufina, de aproximadamente un metro de altura, que, supuestamente, entrevistará a las personalidades del cine de reconocimiento internacional que acudan a Chauen, y de otras tres figuras que permanecerán, en el escenario del Teatro Cine Histórico, durante todo el certamen: Papá Pitufo director de cine, Pitufo Filósofo con una claqueta y Pitufo Cámara.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temática ha sido elegida, porque, durante la celebración del certamen cinematográfico de Chauen, se pretende convertir a la localidad en el  and #39;primer pueblo pitufo de África and #39;. De ahí que en la muestra que ofrecerá Rebollo en Marruecos estarán también incluidas todas las figuras de  and #39;Los Pitufos and #39; que, habitualmente, tiene colocadas en su exposición permanente  and #39;Museo Papercraft and #39;, instalada en Olivenza desde octubre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muestra, que abre al público gratuitamente todos los días del año, posee actualmente más de 600 obras, de diferentes temáticas, como superhéroes, figuras medievales o personajes de sagas como  and #39;El Señor de los Anillos and #39;,  and #39;La Guerra de las Galaxias and #39; o  and #39;Los Minions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Festival de ChauenPor su parte, el Festival Internacional de Cine para la Infancia y la Juventud de Chauen, dirigido por Tarik Boubker, es un escaparate para la exhibición de cortometrajes, de ficción, animación o documentales, al servicio de las personas en estas franjas de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V edición los trabajos galardonados recibirán un premio en metálico de 2.500 euros, además del trofeo conmemorativo denominado  and #39;La Alcazaba Histórica de Oro and #39;. Entre las personalidades del mundo del cine que han confirmado su presencia este año se encuentra el actor y director Antonio Banderas, que va como invitado de honor.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Gobierno de Extremadura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https://www.notasdeprensa.es/el-festival-de-cine-de-chauen-marruecos_1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Cine Artes Visuales Extremadura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