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Palafrugell el 19/09/2024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despacho Bertrán Gómez Advocats Girona amplía su presencia con nueva oficina en Palafrugell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Bertrán Gómez Advocats, despacho con 25 años de experiencia, anuncia la apertura de una oficina permanente en Palafrugell. Esta expansión busca acercar sus servicios a toda la provincia, mejorando la atención física a los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despacho Bertrán Gómez Advocats, con sede en Girona, continúa su expansión con la apertura de una nueva oficina en Palafrugell, consolidando así su compromiso de proporcionar un servicio más cercano y eficiente a los residentes de toda la provincia. Este paso estratégico busca no solo fortalecer su presencia territorial, sino también ofrecer una atención personalizada, adaptada a las necesidades locales y accesible para todos los clientes.</w:t>
            </w:r>
          </w:p>
          <w:p>
            <w:pPr>
              <w:ind w:left="-284" w:right="-427"/>
              <w:jc w:val="both"/>
              <w:rPr>
                <w:rFonts/>
                <w:color w:val="262626" w:themeColor="text1" w:themeTint="D9"/>
              </w:rPr>
            </w:pPr>
            <w:r>
              <w:t>Durante más de 25 años, Bertrán Gómez Advocats ha brindado asesoramiento legal de calidad, posicionándose como un referente en diversas áreas del derecho, tales como el derecho laboral, especializado en despidos, indemnizaciones, daños y perjuicios e invalideces; así como en accidentes de tráfico y laborales, responsabilidad civil, y derecho inmobiliario. El equipo de abogados del despacho está altamente capacitado para ofrecer soluciones efectivas, combinando un profundo conocimiento de la ley con una atención cercana y enfocada en los intereses del cliente.</w:t>
            </w:r>
          </w:p>
          <w:p>
            <w:pPr>
              <w:ind w:left="-284" w:right="-427"/>
              <w:jc w:val="both"/>
              <w:rPr>
                <w:rFonts/>
                <w:color w:val="262626" w:themeColor="text1" w:themeTint="D9"/>
              </w:rPr>
            </w:pPr>
            <w:r>
              <w:t>La nueva oficina en Palafrugell permitirá a los clientes de esta área acceder a los mismos estándares de excelencia que han caracterizado al despacho en Girona, facilitando consultas presenciales y garantizando un acompañamiento constante durante todo el proceso judicial. Con esta expansión, Bertrán Gómez Advocats refuerza su compromiso de estar más cerca de sus clientes, manteniendo su promesa de asesoría personalizada y defensa integral de los derechos de quienes confían en sus servicios.</w:t>
            </w:r>
          </w:p>
          <w:p>
            <w:pPr>
              <w:ind w:left="-284" w:right="-427"/>
              <w:jc w:val="both"/>
              <w:rPr>
                <w:rFonts/>
                <w:color w:val="262626" w:themeColor="text1" w:themeTint="D9"/>
              </w:rPr>
            </w:pPr>
            <w:r>
              <w:t>Además de ofrecer un asesoramiento legal especializado, el despacho tiene como prioridad fomentar la confianza mutua con sus clientes, asegurando un trato personalizado en cada caso. Bertrán Gómez Advocats se distingue por su capacidad de adaptarse a las necesidades particulares de cada cliente, ofreciendo soluciones rápidas y efectivas en todas las áreas del derecho en las que opera. Su compromiso con la ética profesional y la transparencia en cada uno de sus procedimientos ha permitido que el despacho se consolide como un referente en la región, siempre priorizando los intereses de sus clientes y buscando las mejores soluciones legales posibles.</w:t>
            </w:r>
          </w:p>
          <w:p>
            <w:pPr>
              <w:ind w:left="-284" w:right="-427"/>
              <w:jc w:val="both"/>
              <w:rPr>
                <w:rFonts/>
                <w:color w:val="262626" w:themeColor="text1" w:themeTint="D9"/>
              </w:rPr>
            </w:pPr>
            <w:r>
              <w:t>Para más información sobre los servicios que ofrece el despacho, se puede visitar la web oficial: https://advocatengirona.com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Bertrán Gómez Advocats</w:t>
      </w:r>
    </w:p>
    <w:p w:rsidR="00C31F72" w:rsidRDefault="00C31F72" w:rsidP="00AB63FE">
      <w:pPr>
        <w:pStyle w:val="Sinespaciado"/>
        <w:spacing w:line="276" w:lineRule="auto"/>
        <w:ind w:left="-284"/>
        <w:rPr>
          <w:rFonts w:ascii="Arial" w:hAnsi="Arial" w:cs="Arial"/>
        </w:rPr>
      </w:pPr>
      <w:r>
        <w:rPr>
          <w:rFonts w:ascii="Arial" w:hAnsi="Arial" w:cs="Arial"/>
        </w:rPr>
        <w:t>Abogado en Girona</w:t>
      </w:r>
    </w:p>
    <w:p w:rsidR="00AB63FE" w:rsidRDefault="00C31F72" w:rsidP="00AB63FE">
      <w:pPr>
        <w:pStyle w:val="Sinespaciado"/>
        <w:spacing w:line="276" w:lineRule="auto"/>
        <w:ind w:left="-284"/>
        <w:rPr>
          <w:rFonts w:ascii="Arial" w:hAnsi="Arial" w:cs="Arial"/>
        </w:rPr>
      </w:pPr>
      <w:r>
        <w:rPr>
          <w:rFonts w:ascii="Arial" w:hAnsi="Arial" w:cs="Arial"/>
        </w:rPr>
        <w:t>618019768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https://www.notasdeprensa.es/el-despacho-bertran-gomez-advocats-girona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