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deporte, un pilar esencial para transformar las ciudades, la sociedad y el planeta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Nationale-Nederlanden Plogging Tour, con el apoyo del Consejo Superior de Deportes, celebra su cuarta edición. Lo hará a través de múltiples citas, desde mayo a octubre y pasando por varias ciudades, permitiendo disfrutar de una jornada única que une deporte, actividad física, cuidado del medio ambiente y solidaridad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Casi la mitad de los españoles (47,9 %) hace deporte de forma habitual, según el avance de resultados sobre hábitos deportivos en España, publicada por el CIS. Un 66,2 % (aunque no lo hagan como práctica deportiva) anda o pasea más o menos deprisa con el objetivo de mantener su forma física, todos o casi todos los días. El deporte, igualmente, ayuda al cuerpo a liberar más hormonas de la felicidad, y permite trabajar habilidades muy útiles como son el trabajo en equipo, el compañerismo, el respeto y la superación.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esa visión, España acoge un año más y con el apoyo del Consejo Superior de Deportes y varios Ayuntamientos, desde mayo y hasta el próximo mes de octubre, la cuarta edición del circuito Nationale-Nederlanden Plogging Tour. Siete únicas citas este año que tendrán lugar en distintas ciudades, combinando la actividad física y deportiva por circuitos urbanos y en la naturaleza adaptados de entre 2 y 11 quilómetros, con el cuidado del medio ambiente, la recuperación de espacios naturales y valores como la circularidad y la cultura regenerativa que forman parte de un completo programa "Plogging Campus" que comprende talleres de reciclaje y reutilización, masterclass de zumba, fitness, exhibiciones deportivas, zona de juegos para los más pequeños,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circuito presenta importantes novedades al calendario deportivo habitual. Difiere del deporte para la competición, ya que lo importante no es tanto el resultado como el propósito y un fin común de los participantes y de la propia ciudad. Es decir, el objetivo es generar un impacto positivo en el territorio. Nationale-Nederlanden Plogging Tour trabaja para asegurar el futuro. Por un lado, entre la ciudadanía, los ayuntamientos y empresas mediante la promoción de una cultura regenerativa y participativa en los retos actuales relacionados con el desarrollo sostenible y, también, a nivel comunitario, pudiendo destinar el 100% de la inscripción cada participante a acciones sociales con entidades como DalecandELA, Acción contra el Hambre, SenValos, Banco de Alimentos de Valencia y APNEEF.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deporte y Nationale-Nederlanden Plogging Tour, un catalizador fundamental para la transición social y urbanaLa iniciativa Plogging Tour promovida por Eleven y Fundación Blue Life junto a la aseguradora Nationale-Nederlanden que, como patrocinadora principal, ratifica su compromiso con el bienestar de las personas y el cuidado del planeta, es un referente que se ha convertido en tendencia y en uno de los movimientos participativos y sociales que mejor ha sabido combinar todas las formas de hacer ejercicio y aportar el propósito al deporte y a la sociedad. Las próximas citas son en Madrid (19 mayo), A Coruña (26 mayo), Bilbao (9 junio), Barcelona (16 junio), Málaga (22 septiembre), Valencia (5 octubre) e Ibiza (27 octubre). Las inscripciones, que tienen un coste simbólico de 5 € para los adultos y 1 € para la infancia, están disponibles en la web oficial Plogging Tour, y el acontecimiento cuenta también con la colaboración de Decathlon, en el marco de sus icónicas Jornadas de Voluntariado Ambiental, de Ibiza, Ecólatras de Ecovidrio y de Garmin como reloj oficial.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Plogging Tour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692043145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https://www.notasdeprensa.es/el-deporte-un-pilar-esencial-para-transformar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Ecología Turismo Eventos Solidaridad y cooperación Otros deportes Ocio para niños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