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17/02/2022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déficit de Vitamina D influye en la salud mental, según AORA Health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Más de un 50% de la población en España presenta un déficit de Vitamina D, factor asociado al riesgo de sufrir problemas de salud mental como la depresión, la esquizofrenia y la demencia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los datos de los profesionales médicos, más de un 50% de la población española sufre déficit de vitamina D. Las principales causas son una falta de exposición al sol, fuente fundamental de esta vitamina, una dieta inapropiada o la incapacidad para procesarla por diversos problemas, como enfermedades intestinales o dolencias en el hígado y el riñón.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Habitualmente, el déficit de vitamina D se asocia a problemas óseos y debilidad muscular, debido a que esta vitamina contribuye a la absorción del calcio. Sin embargo, en estados carenciales puede producirse un deterioro cognitivo y el desarrollo de trastornos como la depresión, la esquizofrenia y la demencia.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exposición controlada a la luz del sol y una dieta apropiada, rica en leche, pescados grasos, yema de huevo y hongos, entre otros alimentos son las principales fuentes de vitamina 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hoy en día la dieta no siempre es suficiente para obtener todos los nutrientes necesarios para mantener una buena salud y bienestar, por lo que los complementos y nutracéuticos pueden tener un papel fundamental para mejorar la salud mental.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hace años, diversos expertos y organizaciones como International Society for Nutritional Psychiatry Reserarch (ISNPR), sociedad científica dedicada a impulsar la investigación sobre la prevención y el tratamiento de los trastornos psiquiátricos, apoyan la generación de evidencias sobre la prevención y el tratamiento de los trastornos mentales a través de la nutrición, con una dieta equilibrada y de alta calidad, apoyada por suplementos nutricionales.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AORA Health, laboratorio farmacéutico especializado en la investigación y desarrollo de nutracéuticos de alta calidad, ha avanzado en la aplicación de la vitamina D a la prevención y mejora de la función cognitiva, combinándola con moléculas bioactivas de Ginkgo Biloba, Bacopa Monnieri, Ácido Alfa Lipoico, Citicolina y Vitamina B5.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combinación de estas sustancias naturales provoca una serie de efectos sinérgicos, beneficiosos para la memoria, la concentración, el aprendizaje y, en general, el bienestar mental, previniendo el deterioro cerebral y cognitivo.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primer lugar, produce un efecto vasoregulador, antioxidante y neuroprotector; además de una mejora de la transmisión sináptica en el cerebro y un efecto estabilizador de las membranas celulares. Por otro lado, aumenta los niveles de fosfatidilcolina y acetilcolina en el cerebro, inhibiendo la degradación de los fosfolípidos de membrana y, por último, facilita una neutralización de los radicales libres.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Gonzalo Peñaranda, CEO de AORA Health: "Nuestros productos están concebidos para lograr el máximo bienestar en una sociedad compleja, con un ritmo de vida frenético. Ese es, sin duda, nuestro valor diferencial: llevar la investigación científica al mayor número posible de personas, con productos innovadoras, clínicamente probados".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Noelia Perlacia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915191005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https://www.notasdeprensa.es/el-deficit-de-vitamina-d-influye-en-la-salud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Nutrición Industria Farmacéutica Medicina alternativa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