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15/05/2015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Consejo de Ministros autoriza los trámites precisos para iniciar las obras del tren lanzadera al aeropuerto de Barcelona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Consejo de Ministros ha autorizado hoy, a propuesta del Ministerio de Fomento, los trámites oportunos para que puedan comenzar las obras del tren lanzadera al aeropuerto de El Prat, en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modificación aprobada hoy es consecuencia de la supresión de la Dirección General de Ferrocarriles del Ministerio de Fomento, a raíz de la puesta en marcha de la Agencia Estatal de Seguridad Ferroviaria, el pasado 1 de abril.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los cambios aprobados, se encomienda a la empresa pública SEITTSA y al Administrador de Infraestructuras Ferroviarias (ADIF), las facultades que en el Convenio firmado en 2008 se atribuían a suprimida la Dirección general.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particular, SEITTSA asumirá la licitación de las asistencias técnicas relacionadas con el contrato de acceso a la nueva terminal del aeropuerto de Barcelona, y asumirá los costes debidos a las expropiaciones. Por su parte, ADIF asumirá la dirección facultativa de las obras y de los contratos de asistencia técnica asociados a las actuaciones pendientes. Todo ello permitirá el inicio de las obras en las próximas semanas.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inversión del proyecto supera los 220 millones de euros y prevé la construcción, con cargo al presupuesto público, de la infraestructura de la línea ferroviaria. En paralelo a la construcción, el Ministerio de Fomento sacará un concurso para la construcción de la superestructura, la señalización, la instalación de las comunicaciones y la explotación de la línea por la que se espera que circulen entre 7 y 9 millones de viajeros anuales.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https://www.notasdeprensa.es/el-consejo-de-ministros-autoriza-los-tramites_1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