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Oficial de Farmacéuticos de Gipuzkoa reconoce la trayectoria de Diego Murillo, presidente de honor de 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Recibió el sábado en San Sebastián la Distinción oficial del COFG "por su larga trayectoria en defensa de la seguridad de los profesionales sanitarios potenciando, siempre, la colaboración interprofesional"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hombre trabajador, incansable, honesto y leal, pero, sobre todo, cercano, cariñoso y muy humano. Tiene una vocación de servicio enorme y, me consta, siempre piensa en el conjunto de los profesionales sanitarios". Con estas palabras, el presidente del Colegio Oficial de Farmacéuticos de Gipuzkoa (COFG), Miguel Ángel Gastelurrutia, presentaba el sábado a Diego Murillo, presidente de honor de Agrupación Mutual Aseguradora (AMA), quien recibió la Distinción del Colegio en el marco de la ‘Farmafesta’ 2024.</w:t>
            </w:r>
          </w:p>
          <w:p>
            <w:pPr>
              <w:ind w:left="-284" w:right="-427"/>
              <w:jc w:val="both"/>
              <w:rPr>
                <w:rFonts/>
                <w:color w:val="262626" w:themeColor="text1" w:themeTint="D9"/>
              </w:rPr>
            </w:pPr>
            <w:r>
              <w:t>La cita congregó en el Palacio Miramar de San Sebastián a más de 200 profesionales de la farmacia y la sanidad, entre quienes se encontraban el presidente del Consejo General de Farmacéuticos, Jesús Aguilar; la presidenta de AMA, Ana Pastor; el director de farmacia del Gobierno Vasco, Jon Iñaki Betolaza; o la delegada del Gobierno en Euskadi, Marisol Garmendia.</w:t>
            </w:r>
          </w:p>
          <w:p>
            <w:pPr>
              <w:ind w:left="-284" w:right="-427"/>
              <w:jc w:val="both"/>
              <w:rPr>
                <w:rFonts/>
                <w:color w:val="262626" w:themeColor="text1" w:themeTint="D9"/>
              </w:rPr>
            </w:pPr>
            <w:r>
              <w:t>Tras recibir la distinción oficial del COFG, Diego Murillo manifestó su agradecimiento y sentirse "emocionado" por el reconocimiento. En su discurso felicitó por su gestión a la junta de gobierno y al equipo del colegio guipuzcoano "referente de la farmacia española y pionero en la puesta en marcha de servicios tan importantes como la dispensación de metadona, los test de VIH o el seguimiento del uso de medicamentos en personas usuarias de los servicios de ayuda domiciliaria, entre otros. Estáis desarrollando un trabajo excepcional y necesario para ayudar al sistema sanitario", subrayó.</w:t>
            </w:r>
          </w:p>
          <w:p>
            <w:pPr>
              <w:ind w:left="-284" w:right="-427"/>
              <w:jc w:val="both"/>
              <w:rPr>
                <w:rFonts/>
                <w:color w:val="262626" w:themeColor="text1" w:themeTint="D9"/>
              </w:rPr>
            </w:pPr>
            <w:r>
              <w:t>El presidente de honor de AMA rememoró los inicios de la mutua "cuando recorrimos todo el país presentando el proyecto a los colegios sanitarios. Son más de 50 años de camino que hemos recorrido juntos y, gracias a los profesionales, hoy AMA es una mutua con gran proyección que supera el millón de asegurados". También se refirió a Fundación AMA que "realiza una extraordinaria labor apoyando al colectivo sanitario y a personas sin recursos y en situación de riesgo", y dirigió unas palabras a la actual presidenta de la mutua, Ana Pastor: "dejo la mutua en manos de una excelente profesional, médico de profesión, convencido de que nadie mejor que ella continuará mi legado", concluyó.</w:t>
            </w:r>
          </w:p>
          <w:p>
            <w:pPr>
              <w:ind w:left="-284" w:right="-427"/>
              <w:jc w:val="both"/>
              <w:rPr>
                <w:rFonts/>
                <w:color w:val="262626" w:themeColor="text1" w:themeTint="D9"/>
              </w:rPr>
            </w:pPr>
            <w:r>
              <w:t>Por su parte, el presidente del COFG, Miguel Ángel Gastelurrutia puso en valor el trabajo desarrollado por el Colegio y los farmacéuticos/as de Gipuzkoa: "Gracias, de verdad, por vuestro trabajo cotidiano, por vuestra vocación de servicio, por vuestra profesionalidad, por vuestra implicación en favor de los pacientes, en suma, por vuestro compromiso con la sociedad y con el sistema sanitario que tenemos en Euskadi, que también está en plena transformación", dijo.</w:t>
            </w:r>
          </w:p>
          <w:p>
            <w:pPr>
              <w:ind w:left="-284" w:right="-427"/>
              <w:jc w:val="both"/>
              <w:rPr>
                <w:rFonts/>
                <w:color w:val="262626" w:themeColor="text1" w:themeTint="D9"/>
              </w:rPr>
            </w:pPr>
            <w:r>
              <w:t>El presidente del Consejo General de Farmacéuticos, Jesús Aguilar, subrayó en su intervención la apuesta en la Comunidad Autónoma Vasca por el rol asistencial del farmacéutico. Incidió en que "los farmacéuticos tenemos un papel crucial como proveedores de salud, de bienestar y de cambio social que tenemos que seguir empujando y haciendo visible entre todos. Brindando cercanía, confianza y un servicio esencial, nos hemos convertido en pilares esenciales de los sistemas sanitarios", señaló.</w:t>
            </w:r>
          </w:p>
          <w:p>
            <w:pPr>
              <w:ind w:left="-284" w:right="-427"/>
              <w:jc w:val="both"/>
              <w:rPr>
                <w:rFonts/>
                <w:color w:val="262626" w:themeColor="text1" w:themeTint="D9"/>
              </w:rPr>
            </w:pPr>
            <w:r>
              <w:t>Jon Iñaki Betolaza, director de Farmacia del Gobierno Vasco, agradeció la "estrecha cooperación" de todos los agentes del sector. "Una colaboración que vamos a mantener y que es necesaria  para concretar aquellos proyectos que consideramos cruciales para el desempeño profesional y asistencial de la profesión farmacéutica". Betaloza subrayó el compromiso de la farmacia y las instituciones "en aquellos proyectos en los que creemos. Porque creemos, creamos", apostilló.</w:t>
            </w:r>
          </w:p>
          <w:p>
            <w:pPr>
              <w:ind w:left="-284" w:right="-427"/>
              <w:jc w:val="both"/>
              <w:rPr>
                <w:rFonts/>
                <w:color w:val="262626" w:themeColor="text1" w:themeTint="D9"/>
              </w:rPr>
            </w:pPr>
            <w:r>
              <w:t>Homenajes y premiosAdemás de la distinción oficial del Colegio, durante la Farmafesta del COFG -que conmemora su 125 aniversario- se distinguió como "Colegiados de Honor" a farmacéuticos/as de Gipuzkoa que han cesado recientemente su actividad profesional. Los homenajeados en 2024 han sido: Iciar Anton, Inés Arteche, José Ramón González, Paloma Lizarraga, Joaquín Pages, Teresa Rodríguez y Ana Luisa Seminario.</w:t>
            </w:r>
          </w:p>
          <w:p>
            <w:pPr>
              <w:ind w:left="-284" w:right="-427"/>
              <w:jc w:val="both"/>
              <w:rPr>
                <w:rFonts/>
                <w:color w:val="262626" w:themeColor="text1" w:themeTint="D9"/>
              </w:rPr>
            </w:pPr>
            <w:r>
              <w:t>El Colegio entregó asimismo sus premios CreditCOFG a las colegiadas/os que han destacado a lo largo del último año por su implicación y participación en actividades científicas, formativas o divulgativas de la profesión farmacéutica. Raquel Domínguez, Carla Arizmendi e Idoia García recibieron los tres primeros galardones en el ranking general; mientras que sus compañeras Ana Tellería, Lierni Mendiaraz, Elena Elkoro o Sara Rodríguez, recibieron el reconocimiento a su trabajo en las diferentes categorías.</w:t>
            </w:r>
          </w:p>
          <w:p>
            <w:pPr>
              <w:ind w:left="-284" w:right="-427"/>
              <w:jc w:val="both"/>
              <w:rPr>
                <w:rFonts/>
                <w:color w:val="262626" w:themeColor="text1" w:themeTint="D9"/>
              </w:rPr>
            </w:pPr>
            <w:r>
              <w:t>El evento del pasado sábado contó con el patrocinio de: Distribuidora Farmacéutica de Gipuzkoa (DFG), AMA, Ayesa, Cinfa, Euskaltel, Kern Pharma y Banco Sabadell.</w:t>
            </w:r>
          </w:p>
          <w:p>
            <w:pPr>
              <w:ind w:left="-284" w:right="-427"/>
              <w:jc w:val="both"/>
              <w:rPr>
                <w:rFonts/>
                <w:color w:val="262626" w:themeColor="text1" w:themeTint="D9"/>
              </w:rPr>
            </w:pPr>
            <w:r>
              <w:t>La profesión farmacéutica en GipuzkoaEn Gipuzkoa, trabajan actualmente 1.208 farmacéuticos, con una media de 48,8 años, siendo la provincia con más mujeres farmacéuticas colegiadas: 81,6%, muy por encima del promedio estatal (72%). 950 de ellos trabajan en una de las 288 farmacias del territorio. El territorio cuenta con una media de 3,2 farmacéuticos/as por farmacia, cifra superior a la media estatal que se sitúa en 2,5.  Gipuzkoa registra 2.528 habitantes por farmacia.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https://www.notasdeprensa.es/el-colegio-oficial-de-farmaceuticos-de_3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