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de caldera este otoño es más fácil con SyA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otoño, las hojas cambian de color y las temperaturas comienzan a descender. Pero este cambio de estación no solo trae consigo la belleza característica de sus paisajes, sino también la oportunidad perfecta para considerar una renovación crucial en el hogar: el sistema de calefacción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meses previos al invierno es el momento perfecto para optar por un cambio en el sistema de calefacción. SYA Instalaciones, especialistas en sistemas de calefacción, instalaciones y mantenimientos de gas, y distribuidores de Repsol, enumeran las razones por las cuales este otoño es el momento ideal para darle al hogar un toque de confort moderno con un cambio de caldera.</w:t>
            </w:r>
          </w:p>
          <w:p>
            <w:pPr>
              <w:ind w:left="-284" w:right="-427"/>
              <w:jc w:val="both"/>
              <w:rPr>
                <w:rFonts/>
                <w:color w:val="262626" w:themeColor="text1" w:themeTint="D9"/>
              </w:rPr>
            </w:pPr>
            <w:r>
              <w:t>La importancia de mantener un sistema de calefacción actualizadoLos servicios de instalación de calderas que ofrece SyA Instalaciones garantizan una transición sin contratiempos hacia un sistema más eficiente, capaz de asegurar que cada hogar se mantendrá cálido y acogedor durante la temporada de otoño e invierno, y se basan en cuatro premisas fundamentales:</w:t>
            </w:r>
          </w:p>
          <w:p>
            <w:pPr>
              <w:ind w:left="-284" w:right="-427"/>
              <w:jc w:val="both"/>
              <w:rPr>
                <w:rFonts/>
                <w:color w:val="262626" w:themeColor="text1" w:themeTint="D9"/>
              </w:rPr>
            </w:pPr>
            <w:r>
              <w:t>Preparación anticipada: Es importante evitar las prisas de última hora y asegurarse de estar listo para enfrentar el invierno con un sistema de calefacción eficiente y confiable.</w:t>
            </w:r>
          </w:p>
          <w:p>
            <w:pPr>
              <w:ind w:left="-284" w:right="-427"/>
              <w:jc w:val="both"/>
              <w:rPr>
                <w:rFonts/>
                <w:color w:val="262626" w:themeColor="text1" w:themeTint="D9"/>
              </w:rPr>
            </w:pPr>
            <w:r>
              <w:t>Eficiencia energética: Las calderas modernas ofrecen un menor consumo de energía, lo que se traduce en la reducción del importe de las facturas a lo largo del invierno.</w:t>
            </w:r>
          </w:p>
          <w:p>
            <w:pPr>
              <w:ind w:left="-284" w:right="-427"/>
              <w:jc w:val="both"/>
              <w:rPr>
                <w:rFonts/>
                <w:color w:val="262626" w:themeColor="text1" w:themeTint="D9"/>
              </w:rPr>
            </w:pPr>
            <w:r>
              <w:t>Tecnología avanzada: Equipadas con características como termostatos programables y control remoto, las nuevas calderas optimizan el rendimiento y la comodidad del hogar.</w:t>
            </w:r>
          </w:p>
          <w:p>
            <w:pPr>
              <w:ind w:left="-284" w:right="-427"/>
              <w:jc w:val="both"/>
              <w:rPr>
                <w:rFonts/>
                <w:color w:val="262626" w:themeColor="text1" w:themeTint="D9"/>
              </w:rPr>
            </w:pPr>
            <w:r>
              <w:t>Menos interrupciones: Renovar la caldera antes de las temperaturas extremas evita inconvenientes, asegurando que cada sistema funcione sin problemas durante las noches frías de invierno.</w:t>
            </w:r>
          </w:p>
          <w:p>
            <w:pPr>
              <w:ind w:left="-284" w:right="-427"/>
              <w:jc w:val="both"/>
              <w:rPr>
                <w:rFonts/>
                <w:color w:val="262626" w:themeColor="text1" w:themeTint="D9"/>
              </w:rPr>
            </w:pPr>
            <w:r>
              <w:t>En SYA Instalaciones, como especialistas en el cambio de caldera, son conscientes de la importancia de un sistema de calefacción eficiente, especialmente durante los meses más fríos. Por ello, disponen de expertos que ofrecen atención personalizada, al estudiar cada caso individualmente para proporcionar la mejor solución de climatización en cada hogar.</w:t>
            </w:r>
          </w:p>
          <w:p>
            <w:pPr>
              <w:ind w:left="-284" w:right="-427"/>
              <w:jc w:val="both"/>
              <w:rPr>
                <w:rFonts/>
                <w:color w:val="262626" w:themeColor="text1" w:themeTint="D9"/>
              </w:rPr>
            </w:pPr>
            <w:r>
              <w:t>¿Cómo conseguir el máximo ahorro en el consumo de gas?SyA Instalaciones trabaja con las mejores marcas del mercado, priorizando las nuevas tecnologías y la eficiencia energética. Y es que, si un sistema tiene más de 10 años, cambiar la caldera puede generar un ahorro de hasta el 30% en el consumo de gas. Además, las nuevas calderas estancas y de condensación ofrecen una regulación superior y mayor seguridad.</w:t>
            </w:r>
          </w:p>
          <w:p>
            <w:pPr>
              <w:ind w:left="-284" w:right="-427"/>
              <w:jc w:val="both"/>
              <w:rPr>
                <w:rFonts/>
                <w:color w:val="262626" w:themeColor="text1" w:themeTint="D9"/>
              </w:rPr>
            </w:pPr>
            <w:r>
              <w:t>Transiciones adecuadasEste otoño, hay que considerar dar un paso hacia la modernidad y el confort renovando la caldera. Y en SYA Instalaciones están listos para asesorar cualquier cliente en todos los pasos del proceso, y trabajarán para hacer que cada transición sea tranquila y exitosa.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SyA Instalaciones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https://www.notasdeprensa.es/el-cambio-de-caldera-este-otono-es-mas-facil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