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www.artloveyou.com el 24/04/2008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artista Ángel Asensio se incorpora a artloveyou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galería de arte online artloveyou anuncia la incorporación de Ángel Asensio  a su selección de artistas.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Barcelona, 23 de abril de 2008 – Ángel Asensio (Puig-Reig, 1972) se incorpora a la selección de artistas de la galería de arte online artloveyou.  La pintura de este joven artista es una magnífica combinación de detalle y mancha, con los que elabora piezas de un estilo inconfundible y lleno de fuerza. En sus temas equilibra arquitectura y naturaleza en composiciones muy personales, determinadas por potentes líneas de fuga que dirigen la mirada hacia el horizonte, como si en la lejanía se encontrase una meta que está a punto de ser alcanzada. Artloveyou lleva desde noviembre de 2006 trabajando en el asesoramiento y la venta de obras de arte mediante Internet, facilitando la adquisición de originales a través de la red. Todos los artistas que exponen en la página web han sido seleccionados siguiendo criterios de calidad artística. 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Sandra Arnaiz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93 410 80 61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https://www.notasdeprensa.es/el-artista-angel-asensio-se-incorpora-a-artloveyou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