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almacén inteligente de Alcampo inicia su andadura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almacén robotizado impulsado por la plataforma inteligente de Ocado. La compañía podrá preparar hasta 70.000 pedidos semanales gracias a más de 400 personas y hasta 1.000 robots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CFC (Customer Fulfillment Center), un almacén robotizado impulsado por la plataforma inteligente de Ocado, ha comenzado a dar los primeros pasos de una fase inicial que culminará en septiembre de este mismo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CFC está destinado, en su totalidad, a la preparación de pedidos online que serán entregados en vehículos eléctricos o híbridos a clientes de la Comunidad de Madrid y parte de Castilla-La Mancha, estimando incrementar el alcance en próximas etapas que serán desarrolladas a partir de 2025.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almacén ubicado en la madrileña localidad de San Fernando de Henares cuenta con la última tecnología robótica de Ocado, incluyendo Automated Frameload (AFL) y On-Grid Robotic Pick (OGRP), un brazo robótico que utiliza tecnologías como la visión por computador, siendo uno de los ejemplos de aprendizaje por refuerzo en robótica en entornos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de la planta generará más de 400 nuevos puestos de trabajo, incluidos los de preparación de pedidos, embalaje y entrega (gestionados por Salvesen Logística).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incorporación de hasta 1.000 robots a pleno rendimiento, Alcampo podrá preparar hasta 70.000 pedidos a la semana que se entregarán entre las 7.00 y las 22.00 horas, garantizando una experiencia de compra alimentaria y no alimentaria completa, incluidos los productos frescos de mercado, uno de los buques insignia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almacén, de 27.500 metros cuadrados y con 36 muelles de carga y descarga, ha sido construido por la empresa Prologis.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Antonio Valverde, director de Proximidad Digital de Alcampo: "El CFC (Customer Fulfillment Center), es el broche de oro de un proyecto ambicioso que nos permitirá ser líderes del comercio alimentario phygital en España y hacer realidad día a día nuestra promesa al cliente para que compre y reciba su compra como, cuando y donde quiera".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Gregor Ulitzka, Presidente de Ocado Solutions para Europa: "Nuestra colaboración con Alcampo ya está generando un cambio significativo en la calidad del servicio online para los clientes. Esperamos que estos beneficios lleguen a más clientes con este almacén automatizado, el primero de su tipo en España".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inicio del funcionamiento de este almacén, el hito más importante, se completa el proyecto de proximidad digital iniciado en 2021 junto a OCADO Solutions, en el que Alcampo ha invertido 19,4 millones de euros. Este proyecto conllevaba un plan de desarrollo, que contemplaba tres grandes proyectos: la renovación de la web de compra online www.alcampo.es y la incorporación de APP, la implementación del procedimiento IFS1 en los hipermercados y supermercados que preparan pedidos de venta on line y el desarrollo de este almacén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Información:Alcampo reúne los formatos de hipermercados y supermercados. En la actualidad cuenta con una plantilla de casi 24.000 personas y opera con 529 centros, siendo 80 hipermercados y 449 supermercados (126 franquiciados) así como 52 gasolineras y servicio de comercio on line. La compañía cuenta con el sello Top Employer, que reconoce la política de Recursos Humanos de la compañía, así como su entorno de trabajo y promoción del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Mª José Rebollo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Relaciones Externas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686932748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https://www.notasdeprensa.es/el-almacen-inteligente-de-alcampo-inicia-su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Madrid Aragón Industria Alimentaria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