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alcalde de Bilbao, Juan Mari Aburto, visita el Centro Médico Quirónsalud Plaza Euskadi tras las obras de ampliación desarrolladas en las instalaciones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Quirónsalud Bizkaia amplía y mejora las instalaciones de su centro médico situado en Plaza Euskadi hasta duplicar los espacios y servicios, convirtiéndose así en uno de los centros médicos privados más grandes de Bilbao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Quirónsalud Bizkaia incorpora tecnología de última generación en los servicios de diagnóstico por imagen y habilitado un área completa de fisioterapia y rehabilitación.</w:t>
            </w:r>
          </w:p>
          <w:p>
            <w:pPr>
              <w:ind w:left="-284" w:right="-427"/>
              <w:jc w:val="both"/>
              <w:rPr>
                <w:rFonts/>
                <w:color w:val="262626" w:themeColor="text1" w:themeTint="D9"/>
              </w:rPr>
            </w:pPr>
            <w:r>
              <w:t>El alcalde de Bilbao Juan Mari Aburto ha visitado este mediodía el Centro Médico Quirónsalud Plaza Euskadi para conocer los nuevos espacios y servicios del centro tras las obras de ampliación y mejora realizadas en los últimos meses.</w:t>
            </w:r>
          </w:p>
          <w:p>
            <w:pPr>
              <w:ind w:left="-284" w:right="-427"/>
              <w:jc w:val="both"/>
              <w:rPr>
                <w:rFonts/>
                <w:color w:val="262626" w:themeColor="text1" w:themeTint="D9"/>
              </w:rPr>
            </w:pPr>
            <w:r>
              <w:t>En la visita, el alcalde Aburto ha recorrido los diferentes espacios del centro acompañado por el director Gerente de Quirónsalud en Bizkaia, Manu Díaz de Corcuera y la directora Médica, Irune Cachorro, junto con otros miembros de la dirección corporativa del grupo Quirónsalud.</w:t>
            </w:r>
          </w:p>
          <w:p>
            <w:pPr>
              <w:ind w:left="-284" w:right="-427"/>
              <w:jc w:val="both"/>
              <w:rPr>
                <w:rFonts/>
                <w:color w:val="262626" w:themeColor="text1" w:themeTint="D9"/>
              </w:rPr>
            </w:pPr>
            <w:r>
              <w:t>Por su parte, Manu Díaz de Corcuera ha declarado que "la ampliación del Centro Médico Plaza Euskadi responde a la apuesta firme de Quirónsalud en Bizkaia y en concreto en Bilbao; una inversión que amplía la oferta sanitaria de la villa, con un claro compromiso con la sociedad bilbaína y la calidad asistencial". Desde la dirección médica, la doctora Irune Cachorro ha destacado que "las nuevas instalaciones nos permiten atender a más de 30.000 pacientes al año, de forma integral y personalizada de la mano de un gran equipo de profesionales médicos".</w:t>
            </w:r>
          </w:p>
          <w:p>
            <w:pPr>
              <w:ind w:left="-284" w:right="-427"/>
              <w:jc w:val="both"/>
              <w:rPr>
                <w:rFonts/>
                <w:color w:val="262626" w:themeColor="text1" w:themeTint="D9"/>
              </w:rPr>
            </w:pPr>
            <w:r>
              <w:t>Nuevo espacio en el centro de BilbaoEl Centro Médico Quirónsalud Plaza Euskadi duplica su espacio y, con cerca de 2000m2, se convierte en uno de los centros médicos privados más grande de Bilbao. Conforman la oferta asistencial 30 especialidades y más de 70 profesionales médicos de referencia en Bilbao.  </w:t>
            </w:r>
          </w:p>
          <w:p>
            <w:pPr>
              <w:ind w:left="-284" w:right="-427"/>
              <w:jc w:val="both"/>
              <w:rPr>
                <w:rFonts/>
                <w:color w:val="262626" w:themeColor="text1" w:themeTint="D9"/>
              </w:rPr>
            </w:pPr>
            <w:r>
              <w:t>El servicio de diagnóstico por imagen incorpora una nueva resonancia magnética de última generación con amplitud específica para personas con claustrofobia, así como una sala de radiología convencional.</w:t>
            </w:r>
          </w:p>
          <w:p>
            <w:pPr>
              <w:ind w:left="-284" w:right="-427"/>
              <w:jc w:val="both"/>
              <w:rPr>
                <w:rFonts/>
                <w:color w:val="262626" w:themeColor="text1" w:themeTint="D9"/>
              </w:rPr>
            </w:pPr>
            <w:r>
              <w:t>El nuevo espacio acoge un área de fisioterapia y rehabilitación a cargo de médico rehabilitador especializado y un equipo de fisioterapeutas. Se trata de una zona que cuenta con un completo gimnasio de rehabilitación, 4 boxes para tratamiento individualizado y está equipado con tecnología avanzada para la rehabilitación como la magnetoterapia, ultrasonidos, electroterapia, diatermia, ondas de choque, onda corta, así como tratamientos con parafina, cinesiterapia y terapia manual.  </w:t>
            </w:r>
          </w:p>
          <w:p>
            <w:pPr>
              <w:ind w:left="-284" w:right="-427"/>
              <w:jc w:val="both"/>
              <w:rPr>
                <w:rFonts/>
                <w:color w:val="262626" w:themeColor="text1" w:themeTint="D9"/>
              </w:rPr>
            </w:pPr>
            <w:r>
              <w:t>Se incorporan a la oferta asistencial Cirugía Plástica, Cirugía Capilar, la Unidad de Tráficos y las especialidades pediátricas Digestivo y Nefrología que se suman al punto de atención continuada de pediatría.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https://www.notasdeprensa.es/el-alcalde-de-bilbao-juan-mari-aburto-visita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