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19/12/2023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Ecoducha apuesta por materiales de calidad y seguridad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platos de ducha acrílicos y los de carga mineral tienen diferencias en cuanto a composición y características. Ecoducha lleva más de una década utilizando el plato de carga mineral en sus obras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Diferencias entre plato acrílico y de carga mineralHoy en día existen familias que cuando se plantean el cambio bañera por ducha, les surge la duda en el tipo de plato a colocar. En la actualidad destacan los platos de ducha acrílicos y los de carga mineral.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platos acrílicos generalmente están compuestos de polimetilmetacrilato (PMMA), lo que le hace un material liviano y le da una apariencia brillante. En cambio, los platos de ducha de carga mineral contienen mezcla de cargas minerales y resina, brindando mayor resistencia a impactos y arañazos, pero deja un acabado mate, y la posibilidad de darle un color diferente al blanco.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 la forma, los platos acrílicos suelen tener un reborde exterior de aproximadamente 7 cm de alto, mientras que los de carga mineral son de menor espesor (hay de 3 cm, de 2,8 cm, etc.), y a la hora de ejecutar el cambio bañera por ducha, este último, por su composición se puede recortar y adaptar a la forma necesaria, cosa que con el plato acrílico no sería posible.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Seguridad en la duchaSe considera el plato de ducha de carga mineral y resina el tipo de plato más anti-deslizante que existe hoy por hoy en el mercado, lo cual el más seguro por su constitución, que ofrece una superficie más robusta y duradera, reduciendo la probabilidad de daños por golpes y/o caídas; y además, su textura es menos resbaladiza que la del acrílico.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esta razón, Ecoducha, siendo una empresa cambio de bañera por ducha especializada desde hace más de 30 años en el sector, apuesta siempre por materiales de calidad y un entorno más seguro, colocando los platos de carga mineral a la hora de realizar el cambio bañera por ducha, consiguiendo no solamente dar más seguridad, sino que también brinda mayor comodidad y un aspecto más moderno en los cuartos de baño.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TORRES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ECODUCHA/ADMINISTRADOR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626897833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https://www.notasdeprensa.es/ecoducha-apuesta-por-materiales-de-calidad-y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Servicios Técnicos Hogar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