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Eberlin, el sello de la mejor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franquiciados-distribuidores para la comercialización de aparatología y productos cosméticos naturales destaca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Nada como el mejor conocimiento en el mundo de la estética para ofrecer a posteriori al público el mejor servicio. Esa es la filosofía que Eberlin, la franquicia dedicada a la fabricación y venta de productos cosméticos y aparatología (wwww.infoeberlin.com) aplica en su variado abanico de cursos destinados a aquellas personas apasionadas por un sector que no deja de crecer y en el que hay un amplio futuro. “El mundo de la estética requiere de un reciclaje de conocimientos continuo, no sólo porque regularmente salen nuevos aparatos, tratamientos o productos, sino también porque un profesional que se precie de serlo ha de saber adelantarse a las necesidades del público. Algo que sólo se consigue con una formación de calidad”, explica Marta Ferrer Berenguer, Gerente de Eberlin. “Sea cual sea el que se elija realizar señalar que será impartido por profesionales de gran recorrido e incluyen material sin costo y diploma acreditativo”, añade.</w:t>
            </w:r>
          </w:p>
          <w:p>
            <w:pPr>
              <w:ind w:left="-284" w:right="-427"/>
              <w:jc w:val="both"/>
              <w:rPr>
                <w:rFonts/>
                <w:color w:val="262626" w:themeColor="text1" w:themeTint="D9"/>
              </w:rPr>
            </w:pPr>
            <w:r>
              <w:t>	Así las cosas y dado que el mundo de la belleza es un buen camino en el que labrarse una salida profesional e incluso montar un negocio de amplio recorrido Eberlin dispone de cursos que responden a todas estas necesidades. “Se puede solicitar información en cualquiera a nuestros delegados o en el teléfono 902 195 869. Tenemos cursos y jornadas demostrativas para todos los niveles”, añade la directiva.</w:t>
            </w:r>
          </w:p>
          <w:p>
            <w:pPr>
              <w:ind w:left="-284" w:right="-427"/>
              <w:jc w:val="both"/>
              <w:rPr>
                <w:rFonts/>
                <w:color w:val="262626" w:themeColor="text1" w:themeTint="D9"/>
              </w:rPr>
            </w:pPr>
            <w:r>
              <w:t>	Estas son algunas de las opciones forativas de Eberlin:</w:t>
            </w:r>
          </w:p>
          <w:p>
            <w:pPr>
              <w:ind w:left="-284" w:right="-427"/>
              <w:jc w:val="both"/>
              <w:rPr>
                <w:rFonts/>
                <w:color w:val="262626" w:themeColor="text1" w:themeTint="D9"/>
              </w:rPr>
            </w:pPr>
            <w:r>
              <w:t>	 Master Eberlin. Es un curso de tratamientos faciales y corporales, donde se desarrollan todos los tratamientos de spa, fangos, vinoterapia, chocoterapia, acidos glicólicos (A.H.A), peeling, rejuvenecimiento, mascarillas, acné, etc. para tratar con éxito a nuestros clientes con los sistemas más vanguardistas y las cremas más convenientes.</w:t>
            </w:r>
          </w:p>
          <w:p>
            <w:pPr>
              <w:ind w:left="-284" w:right="-427"/>
              <w:jc w:val="both"/>
              <w:rPr>
                <w:rFonts/>
                <w:color w:val="262626" w:themeColor="text1" w:themeTint="D9"/>
              </w:rPr>
            </w:pPr>
            <w:r>
              <w:t>	 Curso Maquillaje Permanente Maquillaje Correctivo Micropigmentación, proporciona la base para que el alumno adquiera destreza, agilidad y seguridad en esta materia. Se práctica labios, mucosas, cejas pelo a pelo, eye-line, pequeños tatuajes. Teoría del color y mezclas.</w:t>
            </w:r>
          </w:p>
          <w:p>
            <w:pPr>
              <w:ind w:left="-284" w:right="-427"/>
              <w:jc w:val="both"/>
              <w:rPr>
                <w:rFonts/>
                <w:color w:val="262626" w:themeColor="text1" w:themeTint="D9"/>
              </w:rPr>
            </w:pPr>
            <w:r>
              <w:t>	 Curso de Uñas Esculpidas La técnica del esculpido de uñas acrílicas llamada también “uñas de porcelana gel y puntas", permite moldear sobre la propia uña otra a gusto del usuario tan bonita, perfecta y sana como las uñas naturales. Se imparte la enseñanza de porcelana, gel y manicura francesa.</w:t>
            </w:r>
          </w:p>
          <w:p>
            <w:pPr>
              <w:ind w:left="-284" w:right="-427"/>
              <w:jc w:val="both"/>
              <w:rPr>
                <w:rFonts/>
                <w:color w:val="262626" w:themeColor="text1" w:themeTint="D9"/>
              </w:rPr>
            </w:pPr>
            <w:r>
              <w:t>	 Curso Ayurveda (Ayur = vida. Veda = conocimiento) Ayurveda toma una visión holística de la salud, que el hombre es parte del universo y está compuesto de los mismos elementos, esto es: tierra, aire, agua y fuego. Se determina a la piel como un "segundo cerebro", recibe sensaciones y expresa lo que sentimos. El objetivo del curso radica en armonizar nuestro cuerpo a través de diagnóstico (prakriti) la fisionomía (doshas), la respiración (pranayana) y el masaje manual y masaje shiro dhara con un cuenco especial y aceites esenciales.</w:t>
            </w:r>
          </w:p>
          <w:p>
            <w:pPr>
              <w:ind w:left="-284" w:right="-427"/>
              <w:jc w:val="both"/>
              <w:rPr>
                <w:rFonts/>
                <w:color w:val="262626" w:themeColor="text1" w:themeTint="D9"/>
              </w:rPr>
            </w:pPr>
            <w:r>
              <w:t>	 Curso Dien-Chan y Chakras Con este curso se consigue la mejor forma de diagnosticar y tratar a nuestros clientes. Dien-chan define una red de multirreflexologías en nuestro cuerpo y cara. Dien-chan facial: la cara está considerada como el lugar de información y control de todo el funcionamiento del cuerpo. Cada punto reflejo al estimularlo es un emisor-receptor hacia el órgano correspondiente, consiguiendo relajación y bienestar. Los chakras o ruedas son centros energéticos del cuerpo humano, hay siete chakras principales y corresponden con puntos de acupuntura y se asocian a algunas de las glándulas endocrinas dentro de cuerpo físico que al tratarlas con aceites esenciales, piedras semipreciosas y masaje conseguimos armonía y bienestar físico y mental. La forma de diagnóstico la radioestesia (péndulo).</w:t>
            </w:r>
          </w:p>
          <w:p>
            <w:pPr>
              <w:ind w:left="-284" w:right="-427"/>
              <w:jc w:val="both"/>
              <w:rPr>
                <w:rFonts/>
                <w:color w:val="262626" w:themeColor="text1" w:themeTint="D9"/>
              </w:rPr>
            </w:pPr>
            <w:r>
              <w:t>	 Curso Bioenergético (Técnica Multisensorial) La energía vital es la fuerza que da vida al ser humano, cuando este flujo de energía circula libremente por el cuerpo y se mantiene en equilibrio el individuo goza de buena salud física y mental por lo cual su piel está en perfecto estado. La profesional de la estética trabaja con el envoltorio del cuerpo físico (piel) y es en él donde se esconde la voz auténtica del organismo. Estimulando los cinco sentidos mediante aceites esenciales, música, piedras semipreciosas y luz, conseguimos un equilibrio energético que se traduce en salud y bienestar.</w:t>
            </w:r>
          </w:p>
          <w:p>
            <w:pPr>
              <w:ind w:left="-284" w:right="-427"/>
              <w:jc w:val="both"/>
              <w:rPr>
                <w:rFonts/>
                <w:color w:val="262626" w:themeColor="text1" w:themeTint="D9"/>
              </w:rPr>
            </w:pPr>
            <w:r>
              <w:t>	Para más información, gestión de entrevistas o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https://www.notasdeprensa.es/eberlin-el-sello-de-la-mejor-formacion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