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Duty-Free Art, de Hito Steyerl, en el Reina Sofía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martes 10 de noviembre, a las 12:00h. en el edificio Sabatini, el Museo Reina Sofía presentará a los medios de comunicación la muestra Duty-Free Art, de la artista alemana Hito Steyerl (Munich, 1966).</w:t>
            </w:r>
          </w:p>
          <w:p>
            <w:pPr>
              <w:ind w:left="-284" w:right="-427"/>
              <w:jc w:val="both"/>
              <w:rPr>
                <w:rFonts/>
                <w:color w:val="262626" w:themeColor="text1" w:themeTint="D9"/>
              </w:rPr>
            </w:pPr>
            <w:r>
              <w:t>	La exposición recoge 13 piezas audiovisuales de Steyerl, entre las que se incluye The Tower (2015), una obra inédita creada específicmente para esta muestra. Considerada una de las artistas más relevantes de la actualidad, su obra transgrede los límites entre realidad y ficción haciendo replantear al espectador, con cierta dosis de humor e ironía, la veracidad del mundo que nos rodea, así como la de los documentales más convencionales. </w:t>
            </w:r>
          </w:p>
          <w:p>
            <w:pPr>
              <w:ind w:left="-284" w:right="-427"/>
              <w:jc w:val="both"/>
              <w:rPr>
                <w:rFonts/>
                <w:color w:val="262626" w:themeColor="text1" w:themeTint="D9"/>
              </w:rPr>
            </w:pPr>
            <w:r>
              <w:t>	El mismo martes 10, a las 18:30h., Steyerl realizará una conferencia performativa junto al músico Kassem Mosse. (Previa a la inauguración de la muestra, que será a las 20:00h.). </w:t>
            </w:r>
          </w:p>
          <w:p>
            <w:pPr>
              <w:ind w:left="-284" w:right="-427"/>
              <w:jc w:val="both"/>
              <w:rPr>
                <w:rFonts/>
                <w:color w:val="262626" w:themeColor="text1" w:themeTint="D9"/>
              </w:rPr>
            </w:pPr>
            <w:r>
              <w:t>	Atenderán a los medios Hito Steyerl; el director del Museo, Manuel Borja-Villel; así como el comisario de la muestra y subdirector del Reina Sofía, João Fernandes.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https://www.notasdeprensa.es/duty-free-art-de-hito-steyerl-en-el-reina-sofia_1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Música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