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03503 el 30/04/2013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Doopies and Coffee inaugura establecimiento en Las Palmas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franquicia Doopies&Coffee sigue su expansión a nivel nacional.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El pasado 27 de abril Doopies and Coffee, la franquicia española especializada en venta de rosquillas frescas de todos los sabores, inauguró una nueva tienda en la Playa del Inglés (Las Palmas). Con esta ya son más de 20 las franquicias que hay abiertas en España y Europa.</w:t></w:r></w:p><w:p><w:pPr><w:ind w:left="-284" w:right="-427"/>	<w:jc w:val="both"/><w:rPr><w:rFonts/><w:color w:val="262626" w:themeColor="text1" w:themeTint="D9"/></w:rPr></w:pPr><w:r><w:t>		Para el próximo mes de mayo se presentan dos nuevas inauguraciones: el día 2 en León y el día 7 en Ciudad Real, continuando su expansión a nivel nacional.</w:t></w:r></w:p><w:p><w:pPr><w:ind w:left="-284" w:right="-427"/>	<w:jc w:val="both"/><w:rPr><w:rFonts/><w:color w:val="262626" w:themeColor="text1" w:themeTint="D9"/></w:rPr></w:pPr><w:r><w:t>		Doopies and Coffee está especializada en rosquillas con agujero o rellenas (<<doopies>>) y cuenta con 35 variedades distintas que completa con productos salados, bebidas refrescantes y helados.</w:t></w:r></w:p><w:p><w:pPr><w:ind w:left="-284" w:right="-427"/>	<w:jc w:val="both"/><w:rPr><w:rFonts/><w:color w:val="262626" w:themeColor="text1" w:themeTint="D9"/></w:rPr></w:pPr><w:r><w:t>		Además, la franquicia puede ser gestionada por una sola persona y no requiere salida de humo ni instalación de cocina. Cuenta con una baja inversión inicial de 42.000 euros que la hace una opción interesante.</w:t></w:r></w:p><w:p><w:pPr><w:ind w:left="-284" w:right="-427"/>	<w:jc w:val="both"/><w:rPr><w:rFonts/><w:color w:val="262626" w:themeColor="text1" w:themeTint="D9"/></w:rPr></w:pPr><w:r><w:t>		Doopies and Coffee es una excelente idea de inversión o de autoempleo. Sin temporalidades, dirigido a todo tipo de públicos, asequible para todos ellos, se convierte en un modelo de negocio sin riesgos y con mucho futuro.</w:t></w:r></w:p><w:p><w:pPr><w:ind w:left="-284" w:right="-427"/>	<w:jc w:val="both"/><w:rPr><w:rFonts/><w:color w:val="262626" w:themeColor="text1" w:themeTint="D9"/></w:rPr></w:pPr><w:r><w:t>		Doopies and Coffee está seleccionando nuevos franquiciados para ampliar su red de establecimientos. Puede ponerse en contacto con marketing@doopiesandcoffee.com donde obtendrá toda la información que precise.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Doopies&Coffee</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https://www.notasdeprensa.es/doopies-and-coffee-inaugura-establecimiento-en-las-palmas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