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mantenimientos: financiación del vídeo portero, solución para la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Adiós a las preocupaciones sobre precios y reuniones de comunidad para aprobar el videoportero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 Mantenimientos muestra una vez más su compromiso con la seguridad y la comodidad del hogar y la comunidad, presentando la solución definitiva que transformará la forma en que se gestiona la seguridad y el control de acceso en las comunidades de vecinos. Dado que ofrece una alternativa económica y personalizada que se adapta a las necesidades y preferencias de cada residente.</w:t>
            </w:r>
          </w:p>
          <w:p>
            <w:pPr>
              <w:ind w:left="-284" w:right="-427"/>
              <w:jc w:val="both"/>
              <w:rPr>
                <w:rFonts/>
                <w:color w:val="262626" w:themeColor="text1" w:themeTint="D9"/>
              </w:rPr>
            </w:pPr>
            <w:r>
              <w:t>Esta es la oportunidad de contar con un innovador enfoque que cambiará para siempre la experiencia de la comunidad. Debido a que instalar un sistema de videoportero electrónico puede mejorar significativamente la seguridad, pero el costo de esta instalación puede ser elevado. De esta necesidad, nace un nuevo servicio de financiación de video portero, que permite a las comunidades de propietarios obtener una solución de portero electrónico de alta calidad a un precio asequible.</w:t>
            </w:r>
          </w:p>
          <w:p>
            <w:pPr>
              <w:ind w:left="-284" w:right="-427"/>
              <w:jc w:val="both"/>
              <w:rPr>
                <w:rFonts/>
                <w:color w:val="262626" w:themeColor="text1" w:themeTint="D9"/>
              </w:rPr>
            </w:pPr>
            <w:r>
              <w:t>Una de las claves de éxito que ha llevado a Digital Mantenimientos a dar este servicio, es la alianza estratégica con el fabricante del sistema de portero electrónico, de esta forma se avala la calidad del producto y el servicio.</w:t>
            </w:r>
          </w:p>
          <w:p>
            <w:pPr>
              <w:ind w:left="-284" w:right="-427"/>
              <w:jc w:val="both"/>
              <w:rPr>
                <w:rFonts/>
                <w:color w:val="262626" w:themeColor="text1" w:themeTint="D9"/>
              </w:rPr>
            </w:pPr>
            <w:r>
              <w:t>Este servicio de financiación del video portero sigue estos 3 pasos:</w:t>
            </w:r>
          </w:p>
          <w:p>
            <w:pPr>
              <w:ind w:left="-284" w:right="-427"/>
              <w:jc w:val="both"/>
              <w:rPr>
                <w:rFonts/>
                <w:color w:val="262626" w:themeColor="text1" w:themeTint="D9"/>
              </w:rPr>
            </w:pPr>
            <w:r>
              <w:t>Asesoramiento personalizado a los clientes interesados en obtener financiamiento para un sistema de video portero, proporcionando información sobre los beneficios del servicio, los requisitos necesarios y las opciones de pago disponibles. Esto permite a los clientes tomar una decisión informada y adecuada a sus necesidades y presupuestos.</w:t>
            </w:r>
          </w:p>
          <w:p>
            <w:pPr>
              <w:ind w:left="-284" w:right="-427"/>
              <w:jc w:val="both"/>
              <w:rPr>
                <w:rFonts/>
                <w:color w:val="262626" w:themeColor="text1" w:themeTint="D9"/>
              </w:rPr>
            </w:pPr>
            <w:r>
              <w:t>Instalación profesionalmente el sistema de portero electrónico una vez que se haya aprobado el financiamiento. El equipo técnico de expertos se asegurará de que la instalación se realice de manera adecuada y profesional.</w:t>
            </w:r>
          </w:p>
          <w:p>
            <w:pPr>
              <w:ind w:left="-284" w:right="-427"/>
              <w:jc w:val="both"/>
              <w:rPr>
                <w:rFonts/>
                <w:color w:val="262626" w:themeColor="text1" w:themeTint="D9"/>
              </w:rPr>
            </w:pPr>
            <w:r>
              <w:t>Mantenimiento y soporte técnico de calidad, para garantizar que el sistema de portero electrónico funcione de manera óptima durante toda su vida útil.</w:t>
            </w:r>
          </w:p>
          <w:p>
            <w:pPr>
              <w:ind w:left="-284" w:right="-427"/>
              <w:jc w:val="both"/>
              <w:rPr>
                <w:rFonts/>
                <w:color w:val="262626" w:themeColor="text1" w:themeTint="D9"/>
              </w:rPr>
            </w:pPr>
            <w:r>
              <w:t>A continuación se describen los puntos clave a tener en cuenta en de la financiación del video portero para comunidades de propietarios:</w:t>
            </w:r>
          </w:p>
          <w:p>
            <w:pPr>
              <w:ind w:left="-284" w:right="-427"/>
              <w:jc w:val="both"/>
              <w:rPr>
                <w:rFonts/>
                <w:color w:val="262626" w:themeColor="text1" w:themeTint="D9"/>
              </w:rPr>
            </w:pPr>
            <w:r>
              <w:t>Asequibilidad: La financiación del video portero permite a las comunidades de propietarios obtener sistemas avanzados de portero electrónico a un precio asequible, ya que pueden distribuir el coste en varios pagos a lo largo del tiempo.</w:t>
            </w:r>
          </w:p>
          <w:p>
            <w:pPr>
              <w:ind w:left="-284" w:right="-427"/>
              <w:jc w:val="both"/>
              <w:rPr>
                <w:rFonts/>
                <w:color w:val="262626" w:themeColor="text1" w:themeTint="D9"/>
              </w:rPr>
            </w:pPr>
            <w:r>
              <w:t>Flexibilidad de pago: La financiación del video portero ofrece una amplia variedad de opciones de pago que se adaptan a las necesidades y presupuestos de cada comunidad de propietarios, lo que facilita el proceso de pago.</w:t>
            </w:r>
          </w:p>
          <w:p>
            <w:pPr>
              <w:ind w:left="-284" w:right="-427"/>
              <w:jc w:val="both"/>
              <w:rPr>
                <w:rFonts/>
                <w:color w:val="262626" w:themeColor="text1" w:themeTint="D9"/>
              </w:rPr>
            </w:pPr>
            <w:r>
              <w:t>Mantenimiento y servicio: La financiación del video portero también puede incluir servicios de mantenimiento y soporte técnico, lo que garantiza que el sistema de portero electrónico funcione correctamente y tenga una vida útil más larga.</w:t>
            </w:r>
          </w:p>
          <w:p>
            <w:pPr>
              <w:ind w:left="-284" w:right="-427"/>
              <w:jc w:val="both"/>
              <w:rPr>
                <w:rFonts/>
                <w:color w:val="262626" w:themeColor="text1" w:themeTint="D9"/>
              </w:rPr>
            </w:pPr>
            <w:r>
              <w:t>Mejora de la seguridad: La instalación de un sistema de video portero en una comunidad de propietarios puede mejorar la seguridad y la tranquilidad de los residentes, lo que puede aumentar el valor de las propiedades y la calidad de vida en la comunidad. La financiación del video portero hace que sea más accesible para las comunidades obtener esta mejora en la seguridad.</w:t>
            </w:r>
          </w:p>
          <w:p>
            <w:pPr>
              <w:ind w:left="-284" w:right="-427"/>
              <w:jc w:val="both"/>
              <w:rPr>
                <w:rFonts/>
                <w:color w:val="262626" w:themeColor="text1" w:themeTint="D9"/>
              </w:rPr>
            </w:pPr>
            <w:r>
              <w:t>Digital Mantenimientos, con experiencia de 35 años en el mercado, garantiza la calidad de los servicios y productos ofrecidos. Y ahora facilita la posibilidad de disponer de ellos mediante el servicio completo de financiación del video portero, permitiendo a las comunidades de propietarios tener a solución de alta calidad a un precio asequible.</w:t>
            </w:r>
          </w:p>
          <w:p>
            <w:pPr>
              <w:ind w:left="-284" w:right="-427"/>
              <w:jc w:val="both"/>
              <w:rPr>
                <w:rFonts/>
                <w:color w:val="262626" w:themeColor="text1" w:themeTint="D9"/>
              </w:rPr>
            </w:pPr>
            <w:r>
              <w:t>Es importante contactar hoy mismo, para mejorar la comodidad y proteger la comunidad cuanto 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Digital Mantenimientos</w:t>
      </w:r>
    </w:p>
    <w:p w:rsidR="00C31F72" w:rsidRDefault="00C31F72" w:rsidP="00AB63FE">
      <w:pPr>
        <w:pStyle w:val="Sinespaciado"/>
        <w:spacing w:line="276" w:lineRule="auto"/>
        <w:ind w:left="-284"/>
        <w:rPr>
          <w:rFonts w:ascii="Arial" w:hAnsi="Arial" w:cs="Arial"/>
        </w:rPr>
      </w:pPr>
      <w:r>
        <w:rPr>
          <w:rFonts w:ascii="Arial" w:hAnsi="Arial" w:cs="Arial"/>
        </w:rPr>
        <w:t>www.digitalmantenimientos.com</w:t>
      </w:r>
    </w:p>
    <w:p w:rsidR="00AB63FE" w:rsidRDefault="00C31F72" w:rsidP="00AB63FE">
      <w:pPr>
        <w:pStyle w:val="Sinespaciado"/>
        <w:spacing w:line="276" w:lineRule="auto"/>
        <w:ind w:left="-284"/>
        <w:rPr>
          <w:rFonts w:ascii="Arial" w:hAnsi="Arial" w:cs="Arial"/>
        </w:rPr>
      </w:pPr>
      <w:r>
        <w:rPr>
          <w:rFonts w:ascii="Arial" w:hAnsi="Arial" w:cs="Arial"/>
        </w:rPr>
        <w:t>918336863 - 93418848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https://www.notasdeprensa.es/digital-mantenimientos-financiacion-del-video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