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 Mundial del Bebé Prematuro 2015: Los bebés prematuros tienen derecho a ser alimentados con leche materna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día 17 de noviembre se conmemora el Día Internacional del Bebé Prematuro. A lo largo de toda esta semana se celebran diferentes actos por todo el mundo. El objetivo es favorecer la reflexión para que entre los equipos de salud y la comunidad se difundan aquellas prácticas que mejoran la calidad de vida de estos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2015 el acento se ha puesto en el derecho a la alimentación con leche humana, pero no se deben olvidar otros derechos como el derecho a estar acompañado por su familia o el derecho a recibir cuidados al alta de calidad,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contexto, UNICEF ha editado un documento sobre el Derecho 5: "los bebés nacidos de parto prematuro tienen derecho a ser alimentados con leche materna". Recoge reflexiones sobre la lactancia enfocada como un derecho, las acciones que pueden llevar a cabo las instituciones para garantizar este derecho de los niños y testimonios de las madres.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puede descargar aquí: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Facebook Like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Tweet Widget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Google Plus 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https://www.notasdeprensa.es/dia-mundial-del-bebe-prematuro-2015-los-bebes_1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