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17/07/2024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Design Week Málaga 2024 contará con la colaboración de la Junta de Andalucía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mayor feria de interiorismo, diseño, arquitectura y construcción contará también con la colaboración de la Asociación Provincial de Constructores y Promotores de Málaga y presentará los proyectos y tendencias más exclusivas e innovadoras con propuestas en piedra natural o lo último en cocinas de exterior y ambientes polivalentes de la mano de expertos del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Design Week Málaga 2024 sigue sumando apoyos con nombres excepcionales de marcas y profesionales que van a colaborar en esta nueva edición. Esta feria dirigida a arquitectos y constructoras, diseñadores de interior y firmas referentes en el sector contará con la colaboración excepcional de la Asociación Provincial de Constructores y Promotores de Málaga (ACP Málaga) con sus más de 400 empresas asociadas, un referente en el sector inmobiliario de lujo en la Costa del Sol. Además, la Junta de Andalucía se suma también a participar dentro del área de Interiorismo, que tendrá su propio espacio con la intención de mostrar todo el valor de la artesanía tradicional de la región. Habrá una gran programación de talleres en vivo con las mejores propuestas de los artesanos andaluces, quienes compartirán con el público sus técnicas y conocimientos.</w:t>
            </w:r>
          </w:p>
          <w:p>
            <w:pPr>
              <w:ind w:left="-284" w:right="-427"/>
              <w:jc w:val="both"/>
              <w:rPr>
                <w:rFonts/>
                <w:color w:val="262626" w:themeColor="text1" w:themeTint="D9"/>
              </w:rPr>
            </w:pPr>
            <w:r>
              <w:t>Otras marcas y profesionales que se suman a Design Week Málaga 2024. Esta feria promete experiencias inolvidables de la mano de las numerosas empresas, asociaciones y profesionales del sector de la construcción, diseño y arquitectura que se unen a este evento internacional con su apoyo y colaboración.</w:t>
            </w:r>
          </w:p>
          <w:p>
            <w:pPr>
              <w:ind w:left="-284" w:right="-427"/>
              <w:jc w:val="both"/>
              <w:rPr>
                <w:rFonts/>
                <w:color w:val="262626" w:themeColor="text1" w:themeTint="D9"/>
              </w:rPr>
            </w:pPr>
            <w:r>
              <w:t>Gran Marbella Consulting. Esta consultoría especializada en el sector deluxe es todo un referente en la Costa del Sol. Su equipo de expertos en seguros, extranjería, asesoría fiscal laboral y jurídica, marketing y tecnología llevan más de 35 años brindando experiencias únicas y exclusivas a sus más de 7000 clientes Premium, entre los que destacan profesionales de sector de la arquitectura, constructoras y promotoras inmobiliarias.</w:t>
            </w:r>
          </w:p>
          <w:p>
            <w:pPr>
              <w:ind w:left="-284" w:right="-427"/>
              <w:jc w:val="both"/>
              <w:rPr>
                <w:rFonts/>
                <w:color w:val="262626" w:themeColor="text1" w:themeTint="D9"/>
              </w:rPr>
            </w:pPr>
            <w:r>
              <w:t>La tendencia hacia lo natural y lo auténtico se afianza cada vez más en el diseño de interiores y en la arquitectura. El uso de la piedra natural se ha convertido en el material protagonista en este sector por su belleza, durabilidad y versatilidad. Design Week Málaga cuenta para esta edición, por un lado, con el apoyo como colaborador de la Asociación de Empresarios del Mármol de Andalucía, AEMA, y, por otro lado, con la Asociación mundial de fabricantes de piedra natural, WONASA, cuyo presidente y además director de la revista Litos Online, Anil Taneja, analizará las nuevas tendencias y aplicaciones de la piedra natural y su importante papel en la arquitectura y el diseño de interiores a través de su participación en el programa de conferencias DWM Learn  que tendrá lugar durante los días del evento.</w:t>
            </w:r>
          </w:p>
          <w:p>
            <w:pPr>
              <w:ind w:left="-284" w:right="-427"/>
              <w:jc w:val="both"/>
              <w:rPr>
                <w:rFonts/>
                <w:color w:val="262626" w:themeColor="text1" w:themeTint="D9"/>
              </w:rPr>
            </w:pPr>
            <w:r>
              <w:t>JMR Arquitectos. La arquitectura contemporánea, con los diseños más elegantes, personalizados y cuidados hasta el máximo detalle, estarán en Design Week Málaga de la mano de este prestigioso estudio sevillano. Su apuesta por la sostenibilidad llega con propuestas eficientes y elección de materiales naturales que integran la vegetación en los espacios.</w:t>
            </w:r>
          </w:p>
          <w:p>
            <w:pPr>
              <w:ind w:left="-284" w:right="-427"/>
              <w:jc w:val="both"/>
              <w:rPr>
                <w:rFonts/>
                <w:color w:val="262626" w:themeColor="text1" w:themeTint="D9"/>
              </w:rPr>
            </w:pPr>
            <w:r>
              <w:t>Estudio Baelo. El diseño de interiores marca made in Spain es cada vez más notorio en el sector a nivel mundial. Estudios de interiorismo como Baelo, está especializado en crear historias dentro de espacios personalizados donde la tradición y las últimas tecnologías en diseño se fusionan para crear ambientes interiores singulares sin perder la identidad de Andalucía.</w:t>
            </w:r>
          </w:p>
          <w:p>
            <w:pPr>
              <w:ind w:left="-284" w:right="-427"/>
              <w:jc w:val="both"/>
              <w:rPr>
                <w:rFonts/>
                <w:color w:val="262626" w:themeColor="text1" w:themeTint="D9"/>
              </w:rPr>
            </w:pPr>
            <w:r>
              <w:t>Las cocinas de exterior son tendencia. En los últimos años, el diseño en ambientes al aire libre ha ido ganando terreno gracias a las propuestas innovadoras y extraordinarias en el sector con empresas como Muebles Veri, expertos en ambientes exteriores, baños y cocinas de alta gama y espacios polivalentes. Una empresa que apuesta por la alta calidad y el diseño con materiales innovadores y funcionales, que estarán presentes en esta feria con todas sus novedades en diseño modular de cocinas de exterior.</w:t>
            </w:r>
          </w:p>
          <w:p>
            <w:pPr>
              <w:ind w:left="-284" w:right="-427"/>
              <w:jc w:val="both"/>
              <w:rPr>
                <w:rFonts/>
                <w:color w:val="262626" w:themeColor="text1" w:themeTint="D9"/>
              </w:rPr>
            </w:pPr>
            <w:r>
              <w:t>Design Week Málaga Urban. Las emociones trascienden límites geográficos y su iniciativa puede conectar a individuos en distintas partes del mundo; la amplia presencia internacional de BCD Meetings  and  Events permite crear experiencias universales. Esta empresa de vanguardia, que opera en 50 mercados con equipos consolidados y un profundo entendimiento de las particularidades locales, se suma como colaborador oficial al programa Design Week Málaga Urban. Este circuito se extenderá por zonas premium por toda la ciudad, con una extensa programación de actividades, eventos y espacios que estarán fuera del Palacio de Ferias y Congresos de la ciudad. Para ello contará con establecimientos asociados y venues que brindarán una experiencia inmersiva al público a través de sus propuestas más innovadoras.</w:t>
            </w:r>
          </w:p>
          <w:p>
            <w:pPr>
              <w:ind w:left="-284" w:right="-427"/>
              <w:jc w:val="both"/>
              <w:rPr>
                <w:rFonts/>
                <w:color w:val="262626" w:themeColor="text1" w:themeTint="D9"/>
              </w:rPr>
            </w:pPr>
            <w:r>
              <w:t>El prestigioso club empresarial y de alta dirección Uppery Club es uno de los patrocinadores de Design Week Málaga, que se suma a este novedoso circuito. Un espacio perfecto de encuentros y actividades donde los empresarios pueden intercambiar sinergias al más alto nivel. </w:t>
            </w:r>
          </w:p>
          <w:p>
            <w:pPr>
              <w:ind w:left="-284" w:right="-427"/>
              <w:jc w:val="both"/>
              <w:rPr>
                <w:rFonts/>
                <w:color w:val="262626" w:themeColor="text1" w:themeTint="D9"/>
              </w:rPr>
            </w:pPr>
            <w:r>
              <w:t>Cosentino City Málaga es otra de las firmas internacionales que se une al programa Urban como venue asociado. Un punto de encuentro para los profesionales de la arquitectura y el interiorismo que cuenta con su propio Atelier Lab. El mayor escaparate para encontrar la inspiración y desarrollar proyectos con los materiales aplicados a encimeras, solería, aplacados, y poder disfrutar, además, de exposiciones, mesas redondas y showcookings.</w:t>
            </w:r>
          </w:p>
          <w:p>
            <w:pPr>
              <w:ind w:left="-284" w:right="-427"/>
              <w:jc w:val="both"/>
              <w:rPr>
                <w:rFonts/>
                <w:color w:val="262626" w:themeColor="text1" w:themeTint="D9"/>
              </w:rPr>
            </w:pPr>
            <w:r>
              <w:t>Tecnología inmersiva. Design Week Málaga 2024 traerá la tecnología más puntera de Europa a través de Space, un estudio en 3D que combina las imágenes hiperrealistas con las visualizaciones más vanguardistas de proyectos espaciales futuristas gracias a la tecnología del videojuego Unreal Engine aplicado a la arquitectura e interiorismo. El público podrá disfrutar de experiencias inmersivas tridimensionales sin precedentes.</w:t>
            </w:r>
          </w:p>
          <w:p>
            <w:pPr>
              <w:ind w:left="-284" w:right="-427"/>
              <w:jc w:val="both"/>
              <w:rPr>
                <w:rFonts/>
                <w:color w:val="262626" w:themeColor="text1" w:themeTint="D9"/>
              </w:rPr>
            </w:pPr>
            <w:r>
              <w:t>Premios Vicious Magazine  and  Design Week Awards. La prestigiosa revista de música electrónica Vicious Magazine se une por primera vez a un evento dedicado al diseño, la arquitectura, interiorismo y construcción de espacios de alta gama para celebrar y premiar al sector hotelero y los Beach Clubs que están experimentando un crecimiento internacional. El objetivo de estos premios es reconocer la combinación perfecta entre el diseño y creatividad innovadora desde el punto de vista arquitectónico con la propuesta musical de primer nivel que ofrecen estos espacios únicos a sus clientes. Estos premios están divididos en cuatro categorías; al mejor hotel y mejor Beach Club tanto por su diseño como por su programación musical electrónica, la puesta en escena más innovadora y el espacio más votado por el público.</w:t>
            </w:r>
          </w:p>
          <w:p>
            <w:pPr>
              <w:ind w:left="-284" w:right="-427"/>
              <w:jc w:val="both"/>
              <w:rPr>
                <w:rFonts/>
                <w:color w:val="262626" w:themeColor="text1" w:themeTint="D9"/>
              </w:rPr>
            </w:pPr>
            <w:r>
              <w:t>Design Week Málaga es una experiencia única para disfrutar de los proyectos integrales de interiorismo de la mano de los mejores profesionales del sector que mostrarán al mundo las tendencias más vanguardistas y de lujo en el marco incomparable de la ciudad de Málaga. La cita será en el Palacio de Ferias y Congresos de la ciudad, FYCMA.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Sheridan Comunicación</w:t>
      </w:r>
    </w:p>
    <w:p w:rsidR="00C31F72" w:rsidRDefault="00C31F72" w:rsidP="00AB63FE">
      <w:pPr>
        <w:pStyle w:val="Sinespaciado"/>
        <w:spacing w:line="276" w:lineRule="auto"/>
        <w:ind w:left="-284"/>
        <w:rPr>
          <w:rFonts w:ascii="Arial" w:hAnsi="Arial" w:cs="Arial"/>
        </w:rPr>
      </w:pPr>
      <w:r>
        <w:rPr>
          <w:rFonts w:ascii="Arial" w:hAnsi="Arial" w:cs="Arial"/>
        </w:rPr>
        <w:t>Sheridan Comunicación</w:t>
      </w:r>
    </w:p>
    <w:p w:rsidR="00AB63FE" w:rsidRDefault="00C31F72" w:rsidP="00AB63FE">
      <w:pPr>
        <w:pStyle w:val="Sinespaciado"/>
        <w:spacing w:line="276" w:lineRule="auto"/>
        <w:ind w:left="-284"/>
        <w:rPr>
          <w:rFonts w:ascii="Arial" w:hAnsi="Arial" w:cs="Arial"/>
        </w:rPr>
      </w:pPr>
      <w:r>
        <w:rPr>
          <w:rFonts w:ascii="Arial" w:hAnsi="Arial" w:cs="Arial"/>
        </w:rPr>
        <w:t>915 350 068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https://www.notasdeprensa.es/design-week-malaga-2024-contara-con-la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Interiorismo Andalucia Construcción y Materiales Arquitectura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