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12/02/2010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DEPILHAIR inaugura su primer centro en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de clínicas medico-estéticas quiere ganar presencia en el centro de la Península donde cuenta con un plan de expansión muy ambicioso para los próximos meses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DEPILHAIR, la cadena de clínicas médico-estéticas y de depilación láser, acaba de poner su pica en Madrid.</w:t>
            </w:r>
          </w:p>
          <w:p>
            <w:pPr>
              <w:ind w:left="-284" w:right="-427"/>
              <w:jc w:val="both"/>
              <w:rPr>
                <w:rFonts/>
                <w:color w:val="262626" w:themeColor="text1" w:themeTint="D9"/>
              </w:rPr>
            </w:pPr>
            <w:r>
              <w:t>	Y es que la franquicia de origen valenciano ha abierto su primer centro en pleno corazón de la ciudad madrileña demostrando así que avanza con su política de expansión y de consolidación como marca de referencia en su sector. “Depilhair es un centro que destaca por la completa gama de servicios que se adaptan a las necesidades del cliente y que siempre se realizan bajo el control de expertos profesionales”, afirma Dunia Sánchez, la nueva franquiciada.</w:t>
            </w:r>
          </w:p>
          <w:p>
            <w:pPr>
              <w:ind w:left="-284" w:right="-427"/>
              <w:jc w:val="both"/>
              <w:rPr>
                <w:rFonts/>
                <w:color w:val="262626" w:themeColor="text1" w:themeTint="D9"/>
              </w:rPr>
            </w:pPr>
            <w:r>
              <w:t>	Si por algo sobresale DEPILHAIR , es por el concepto de franquicia al servicio de sus usuarios. “Se pueden realizar tratamientos para dietas con estudios antropométricos, hacerse botox, rellenos, tratamientos anticelulíticos para recuperar la silueta, mesoterapia facial y corporal o tratamientos antiestrías con la seguridad de que se encuentran bajo la mejor supervisión médica”, añade Sánchez.</w:t>
            </w:r>
          </w:p>
          <w:p>
            <w:pPr>
              <w:ind w:left="-284" w:right="-427"/>
              <w:jc w:val="both"/>
              <w:rPr>
                <w:rFonts/>
                <w:color w:val="262626" w:themeColor="text1" w:themeTint="D9"/>
              </w:rPr>
            </w:pPr>
            <w:r>
              <w:t>	Además el nuevo centro, situado en la calle Príncipe de Vergara número 287, una de las zonas más transitadas de la capital, cuenta con los últimos avances para ofrecer un servicio óptimo a sus clientes. “Se trata de una gran oportunidad de negocio puesto que somos un centro que ofrece todos los recursos y avances estéticos que existen hoy por hoy y que queremos brindar a nuestros clientes”.</w:t>
            </w:r>
          </w:p>
          <w:p>
            <w:pPr>
              <w:ind w:left="-284" w:right="-427"/>
              <w:jc w:val="both"/>
              <w:rPr>
                <w:rFonts/>
                <w:color w:val="262626" w:themeColor="text1" w:themeTint="D9"/>
              </w:rPr>
            </w:pPr>
            <w:r>
              <w:t>	Al acto de inauguración asistieron numerosos personajes de la vida pública de nuestro país tales como Nuria Bermúdez, Amador Mohedano, Rosa Benito, Omar Suarez, Marujita Díaz, Mila Ximénez, Manuel Parada, Kiko Hernández y otros rostros conocidos, así como Telecinco y La Sexta.</w:t>
            </w:r>
          </w:p>
          <w:p>
            <w:pPr>
              <w:ind w:left="-284" w:right="-427"/>
              <w:jc w:val="both"/>
              <w:rPr>
                <w:rFonts/>
                <w:color w:val="262626" w:themeColor="text1" w:themeTint="D9"/>
              </w:rPr>
            </w:pPr>
            <w:r>
              <w:t>	Un concepto de clínica que ante todo mira la salud</w:t>
            </w:r>
          </w:p>
          <w:p>
            <w:pPr>
              <w:ind w:left="-284" w:right="-427"/>
              <w:jc w:val="both"/>
              <w:rPr>
                <w:rFonts/>
                <w:color w:val="262626" w:themeColor="text1" w:themeTint="D9"/>
              </w:rPr>
            </w:pPr>
            <w:r>
              <w:t>	Con la inauguración de esta nueva franquicia DEPILHAIR vuelve a poner de manifiesto su idea de revolucionar el sector de la estética y la belleza, así como de marcar un antes y un después. “Queremos que la gente se de cuenta de que somos clínicas médico estéticas y no meros centros de foto-depilación”, puntualiza Javier Rubio, Director de Expansión de prestigiosa marca.</w:t>
            </w:r>
          </w:p>
          <w:p>
            <w:pPr>
              <w:ind w:left="-284" w:right="-427"/>
              <w:jc w:val="both"/>
              <w:rPr>
                <w:rFonts/>
                <w:color w:val="262626" w:themeColor="text1" w:themeTint="D9"/>
              </w:rPr>
            </w:pPr>
            <w:r>
              <w:t>	Y es que el modo de trabajar de estas clínicas supone una gran diferencia, ya que hay un Jefe Médico, y como tal supervisa el trabajo de todos los médicos responsables de cada clínica. “Sin embargo en los centros estéticos el responsable es la persona que acude al centro con este tipo de maquinaria, el cual en caso de quemaduras no se hará responsable (posiblemente ni vuelva) y menos todavía la peluquería o centro que lo único que hace es ceder un espacio a cambio de una comisión. En DEPILHAIR todos los médicos están inscritos en el Colegio de Médicos”, subraya el directivo.</w:t>
            </w:r>
          </w:p>
          <w:p>
            <w:pPr>
              <w:ind w:left="-284" w:right="-427"/>
              <w:jc w:val="both"/>
              <w:rPr>
                <w:rFonts/>
                <w:color w:val="262626" w:themeColor="text1" w:themeTint="D9"/>
              </w:rPr>
            </w:pPr>
            <w:r>
              <w:t>	Así las cosas DEPILHAIR está segura de seguir creciendo en Madrid. “Tenemos unos ambiciosos planes de apertura de centros en Madrid. En estos momentos contamos con varios candidatos para montar nuestra franquicia en la capital, si bien estamos seleccionando los mejores candidatos y los locales más adecuados para este concepto de negocio”, finaliza Rubio.</w:t>
            </w:r>
          </w:p>
          <w:p>
            <w:pPr>
              <w:ind w:left="-284" w:right="-427"/>
              <w:jc w:val="both"/>
              <w:rPr>
                <w:rFonts/>
                <w:color w:val="262626" w:themeColor="text1" w:themeTint="D9"/>
              </w:rPr>
            </w:pPr>
            <w:r>
              <w:t>	SOBRE DEPILHAIR	El grupo empresarial Mediterránea de Medicina y Estética SL “Grupo Depilhair”, es un proyecto que nace después de minuciosos estudios, experiencia y el contrastado éxito de sus clínicas. Su objetivo es el de crear una completa estructura que profesionaliza un sector en alza y que da un verdadero valor a sus asociados.	Luchan por evitar una situación en la que cualquier persona y empresa puede prestar servicios de depilación sin control, ni garantías médicas dando en muchas ocasiones un servicio deficitario y que pone en riesgo la salud del paciente. Por lo que en Clínicas Médico-Estéticas DEPILHAIR apuestan por un servicio profesional, de calidad y siempre bajo la supervisión de un especialista médico. Todo esto hace de DEPILHAIR una clínica diferente, que esperan cumpla con sus expectativas.</w:t>
            </w:r>
          </w:p>
          <w:p>
            <w:pPr>
              <w:ind w:left="-284" w:right="-427"/>
              <w:jc w:val="both"/>
              <w:rPr>
                <w:rFonts/>
                <w:color w:val="262626" w:themeColor="text1" w:themeTint="D9"/>
              </w:rPr>
            </w:pPr>
            <w:r>
              <w:t>	Gabinete de Prensa y RR.PP	Para la gestión de entrevistas, la ampliación de información o el envío de material gráfico no dudes en contactarnos.</w:t>
            </w:r>
          </w:p>
          <w:p>
            <w:pPr>
              <w:ind w:left="-284" w:right="-427"/>
              <w:jc w:val="both"/>
              <w:rPr>
                <w:rFonts/>
                <w:color w:val="262626" w:themeColor="text1" w:themeTint="D9"/>
              </w:rPr>
            </w:pPr>
            <w:r>
              <w:t>	Tfno: 91 657 42 81 / 667 022 566	María Tejedor prensa@salviacomunicacion.com	Nuria Coronado nuria@salviacomunicacion.com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Coronado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https://www.notasdeprensa.es/depilhair-inaugura-su-primer-centro-en-madrid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Sociedad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