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Certificación apuesta por la seguridad de la información de los vehículos con SERMI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Certificación ha obtenido la acreditación ENAC para la certificación SERMI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Certificación se sitúa a la vanguardia de la industria automotriz como Organismo de Evaluación de la Conformidad (CAB), destacando su papel crucial en el impulso de la seguridad de la información en el mercado de reparación y mantenimiento de automóviles a través de la certificación SERMI, acreditación concedida por ENAC (Entidad Nacional de Acreditación).</w:t>
            </w:r>
          </w:p>
          <w:p>
            <w:pPr>
              <w:ind w:left="-284" w:right="-427"/>
              <w:jc w:val="both"/>
              <w:rPr>
                <w:rFonts/>
                <w:color w:val="262626" w:themeColor="text1" w:themeTint="D9"/>
              </w:rPr>
            </w:pPr>
            <w:r>
              <w:t>Este innovador sistema, respaldado por la Cooperación Europea para la Acreditación (EA), abre nuevas oportunidades para operadores independientes y proveedores de servicios remotos, facilitando su acceso a datos esenciales relacionados con la seguridad de los vehículos.</w:t>
            </w:r>
          </w:p>
          <w:p>
            <w:pPr>
              <w:ind w:left="-284" w:right="-427"/>
              <w:jc w:val="both"/>
              <w:rPr>
                <w:rFonts/>
                <w:color w:val="262626" w:themeColor="text1" w:themeTint="D9"/>
              </w:rPr>
            </w:pPr>
            <w:r>
              <w:t>La certificación SERMI, resultado de una colaboración entre fabricantes de vehículos y operadores independientes, representa un paso fundamental para garantizar que los servicios de reparación y mantenimiento cumplan con las estrictas especificaciones del fabricante. DEKRA Certificación desempeña un papel vital en este proceso al llevar a cabo inspecciones de aprobación y autorización, actuando como un enlace eficiente entre los clientes y el Centro de Confianza.</w:t>
            </w:r>
          </w:p>
          <w:p>
            <w:pPr>
              <w:ind w:left="-284" w:right="-427"/>
              <w:jc w:val="both"/>
              <w:rPr>
                <w:rFonts/>
                <w:color w:val="262626" w:themeColor="text1" w:themeTint="D9"/>
              </w:rPr>
            </w:pPr>
            <w:r>
              <w:t>Principales aspectos destacados:</w:t>
            </w:r>
          </w:p>
          <w:p>
            <w:pPr>
              <w:ind w:left="-284" w:right="-427"/>
              <w:jc w:val="both"/>
              <w:rPr>
                <w:rFonts/>
                <w:color w:val="262626" w:themeColor="text1" w:themeTint="D9"/>
              </w:rPr>
            </w:pPr>
            <w:r>
              <w:t>Acceso estratégico a datos críticos: La certificación SERMI otorga a operadores independientes y proveedores de servicios remotos acceso seguro a información confidencial sobre equipos y sistemas de diagnóstico de fábrica, fortaleciendo así su capacidad para ofrecer servicios de reparación y mantenimiento de alta calidad.</w:t>
            </w:r>
          </w:p>
          <w:p>
            <w:pPr>
              <w:ind w:left="-284" w:right="-427"/>
              <w:jc w:val="both"/>
              <w:rPr>
                <w:rFonts/>
                <w:color w:val="262626" w:themeColor="text1" w:themeTint="D9"/>
              </w:rPr>
            </w:pPr>
            <w:r>
              <w:t>Competencia reforzada: DEKRA Certificación impulsa la competencia en un mercado desafiante, permitiendo a los operadores independientes expandir sus servicios a reparaciones de sistemas de seguridad automotrices y mejorar la satisfacción del cliente.</w:t>
            </w:r>
          </w:p>
          <w:p>
            <w:pPr>
              <w:ind w:left="-284" w:right="-427"/>
              <w:jc w:val="both"/>
              <w:rPr>
                <w:rFonts/>
                <w:color w:val="262626" w:themeColor="text1" w:themeTint="D9"/>
              </w:rPr>
            </w:pPr>
            <w:r>
              <w:t>Garantía de calidad: Los servicios de evaluación de la conformidad de DEKRA Certificación, acreditados según la norma ISO 17020 y requisitos funcionales para la certificación SERMI, aseguran que los operadores cumplan con los rigurosos estándares, elevando la calidad en el mercado de la reparación y el mantenimiento de vehículos.</w:t>
            </w:r>
          </w:p>
          <w:p>
            <w:pPr>
              <w:ind w:left="-284" w:right="-427"/>
              <w:jc w:val="both"/>
              <w:rPr>
                <w:rFonts/>
                <w:color w:val="262626" w:themeColor="text1" w:themeTint="D9"/>
              </w:rPr>
            </w:pPr>
            <w:r>
              <w:t>Proceso simplificado: DEKRA Certificación actúa como un socio confiable, simplificando el proceso para los clientes durante las inspecciones, así como la mediación con el Centro de Confianza.</w:t>
            </w:r>
          </w:p>
          <w:p>
            <w:pPr>
              <w:ind w:left="-284" w:right="-427"/>
              <w:jc w:val="both"/>
              <w:rPr>
                <w:rFonts/>
                <w:color w:val="262626" w:themeColor="text1" w:themeTint="D9"/>
              </w:rPr>
            </w:pPr>
            <w:r>
              <w:t>Identidad digital segura: Con la certificación SERMI, los operadores independientes y proveedores de servicios remotos reciben una identidad digital única (autenticación multifactor) a través de un certificado electrónico protegido, eliminando la necesidad de múltiples registros con cada fabricante.</w:t>
            </w:r>
          </w:p>
          <w:p>
            <w:pPr>
              <w:ind w:left="-284" w:right="-427"/>
              <w:jc w:val="both"/>
              <w:rPr>
                <w:rFonts/>
                <w:color w:val="262626" w:themeColor="text1" w:themeTint="D9"/>
              </w:rPr>
            </w:pPr>
            <w:r>
              <w:t>DEKRA Certificación se consolida como un pionero en la promoción de estándares de calidad y seguridad en el mercado de reparación y mantenimiento de vehículos, brindando a los operadores independientes las herramientas necesarias para destacar en un entorno cada vez más tecnológico y competitivo. La certificación SERMI se presenta como un sello distintivo de seguridad y confianza, posicionando a los actores de la industria para satisfacer las crecientes demandas en el sector automotriz.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Mayra Bayona</w:t>
      </w:r>
    </w:p>
    <w:p w:rsidR="00C31F72" w:rsidRDefault="00C31F72" w:rsidP="00AB63FE">
      <w:pPr>
        <w:pStyle w:val="Sinespaciado"/>
        <w:spacing w:line="276" w:lineRule="auto"/>
        <w:ind w:left="-284"/>
        <w:rPr>
          <w:rFonts w:ascii="Arial" w:hAnsi="Arial" w:cs="Arial"/>
        </w:rPr>
      </w:pPr>
      <w:r>
        <w:rPr>
          <w:rFonts w:ascii="Arial" w:hAnsi="Arial" w:cs="Arial"/>
        </w:rPr>
        <w:t>DEKRA Certificación/Comercial</w:t>
      </w:r>
    </w:p>
    <w:p w:rsidR="00AB63FE" w:rsidRDefault="00C31F72" w:rsidP="00AB63FE">
      <w:pPr>
        <w:pStyle w:val="Sinespaciado"/>
        <w:spacing w:line="276" w:lineRule="auto"/>
        <w:ind w:left="-284"/>
        <w:rPr>
          <w:rFonts w:ascii="Arial" w:hAnsi="Arial" w:cs="Arial"/>
        </w:rPr>
      </w:pPr>
      <w:r>
        <w:rPr>
          <w:rFonts w:ascii="Arial" w:hAnsi="Arial" w:cs="Arial"/>
        </w:rPr>
        <w:t>+34 646269721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https://www.notasdeprensa.es/dekra-certificacion-apuesta-por-la-seguridad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