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22006 Huesca el 29/03/2012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 las pinturas rupestres a los vinilos decorativos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necesidad de decorar sus espacios es intrínseca en la raza humana y surge de la capacidad que 
las personas tiene de interpretar y disfrutar del arte. Desde la prehistoria, pinturas rupestres, 
pergaminos, pinturas religiosas, tapices, cuadros enmarcados y papeles pintados nos llevan hasta 
la actualidad en la que nuevas técnicas de impresión provocan el nacimiento de nuevas tendencias 
como los vinilos decorativos y los fotomurales.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deseo de las personas por decorar sus espacios ha estado presente desde los inicios de la	humanidad, para ello ha tenido como máxima prioridad decorar sus paredes. Esta afirmación tiene su origen	en las pinturas murales de nuestros antepasados prehistóricos, una de las formas más antiguas de	representación artística, de la cual hay, como mejor ejemplo, las pinturas rupestres de la Cueva de Altamira,	donde se representaban escenas de caza.	La necesidad de decorar, personalizar o simplemente distinguir nuestros espacios surge de la	capacidad que el ser humano tiene de interpretar y disfrutar del arte, ya sea con una finalidad estética o	comunicativa. Así pues la decoración de nuestros espacios y en definitiva de nuestras paredes es	fundamental para cambiar la percepción visual de nuestro habitat y con ello aumentar nuestra calidad de	vida.	En Europa, hasta ahora, la mejor opción era el papel pintado, una superficie de papel estampada o	lisa que se pega en las paredes de una estancia. Tiene sus orígenes en Oriente y empezó a llegar a Europa	en el siglo XVII y se colocaba en los hogares de la población de clase adinerada con fines puramente	ornamentales. Han estado de moda en diversas épocas del siglo XX. A comienzos de siglo, proliferaban los	motivos sencillos, habitualmente, florales. En los años 30 y 40 evolucionaron hacia dibujos geométricos (ArtDeco). Finalmente, alcanzaron gran popularidad durante los años 60 y, sobre todo, 70 en que se	distribuyeron en gran variedad de colores y diseños.	La humanidad siempre se ha sentido fascinada por los colores y las formas y es ahora, en la época	actual cuando tenemos la mayor y más amplia gama de posibilidades creativas disponibles que permiten a	cada persona conseguir que sus diferentes espacios cuenten con la decoración más apropiada a sus gustos	y necesidades. El papel pintado ha perdido fuelle ante nuevas tendencias como son los vinilos decorativos y	los fotomurales.	Los vinilos decorativos combinan innovación y diseño en una nueva tendencia que toma el relevo de	los cuadros enmarcados, papeles pintados e incluso tapices. Además, por primera vez se abre la posibilidad	de que cualquier persona disfrute de diseños únicos y exclusivos para decorar su habitat y ofrecen una	solución de gran impacto visual siendo la misma persona la que escoge el diseño, el tamaño, el color, la	ubicación y puede ser, ella misma. la que se instale el vinilo, lo que intensifica la satisfacción que produce	personalizar tus espacios. 	Otra posibilidad en la misma línea son los fotomurales. Se conoce como fotomurales a papeles o	vinilos con imágenes digitalizadas que recrean flores, paisajes, animales, etc. y se utilizan para generar un	gran impacto visual en la decoración de interiores.	TeleAdhesivo.com es el principal fabricante y distribuidor de  de vinilos decorativos y fotomurales de	España e Italia a través de Internet. El equipo de diseñadores de TeleAdhesivo está especializado en	ofrecer los mejores diseños para cubrir la totalidad de la demanda de mercado. Continuas pruebas y	selecciones de  productos, ya sea por valoraciones de clientes o  por su popularidad, dan las pistas	necesarias a los diseñadores de TeleAdhesivo para “cazar” y crear nuevas tendencias.	Todos estos diseños se organizan en una gran variedad de temas, cada uno de ellos disponibles en	varios tamaños, además de una amplia carta de colores que completa la mejor oferta del mercado. Como	empresa TeleAdhesivo diseña, fabrica y envía sus productos desde una misma sede, lo que suma a la	calidad, un servicio altamente eficiente, rápido y fiable además de conseguir una relación calidad-precio	insuperable. De esta forma la exclusividad de nuestros diseños convive en armonía con estilo y calidad a un	precio realmente asequible.	(Material gráfico en 300 ppi en http://www.teleadhesivo.com/prensa.asp)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Soro Silvestre</w:t>
      </w:r>
    </w:p>
    <w:p w:rsidR="00C31F72" w:rsidRDefault="00C31F72" w:rsidP="00AB63FE">
      <w:pPr>
        <w:pStyle w:val="Sinespaciado"/>
        <w:spacing w:line="276" w:lineRule="auto"/>
        <w:ind w:left="-284"/>
        <w:rPr>
          <w:rFonts w:ascii="Arial" w:hAnsi="Arial" w:cs="Arial"/>
        </w:rPr>
      </w:pPr>
      <w:r>
        <w:rPr>
          <w:rFonts w:ascii="Arial" w:hAnsi="Arial" w:cs="Arial"/>
        </w:rPr>
        <w:t>CEO de TeleAdhesivo.com</w:t>
      </w:r>
    </w:p>
    <w:p w:rsidR="00AB63FE" w:rsidRDefault="00C31F72" w:rsidP="00AB63FE">
      <w:pPr>
        <w:pStyle w:val="Sinespaciado"/>
        <w:spacing w:line="276" w:lineRule="auto"/>
        <w:ind w:left="-284"/>
        <w:rPr>
          <w:rFonts w:ascii="Arial" w:hAnsi="Arial" w:cs="Arial"/>
        </w:rPr>
      </w:pPr>
      <w:r>
        <w:rPr>
          <w:rFonts w:ascii="Arial" w:hAnsi="Arial" w:cs="Arial"/>
        </w:rPr>
        <w:t>661416749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https://www.notasdeprensa.es/de-las-pinturas-rupestres-a-los-vinilos-decorativos-0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Artes Visuales Sociedad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