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19/04/2022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De la Serna propone algunos consejos para la vuelta a la rutina post vacaciones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Han terminado las vacaciones de Semana Santa y la vuelta al trabajo y las obligaciones pueden generar estrés, ansiedad y tensiones. El fisioterapeuta y experto en terapia de calor Pablo de la Serna propone algunos consejos para afrontar la vuelta a la rutina post vacacional de forma más llevadera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Después de un período de vacaciones, la vuelta a la rutina puede generar apatía, falta de concentración, ansiedad, tensiones y estrés. La vuelta al trabajo o a los estudios y las largas jornadas repletas de actividades pueden resultar difíciles de gestionar después de unos días de descanso y desconexión. “Retomar la suma de cargas y obligaciones de nuestro día a día después de un periodo vacacional, por corto que este sea, puede comportar afecciones psíquicas y emocionales”, afirma Pablo de la Serna, “y a la vez derivar en tensiones y, en consecuencia, provocar dolores musculoesqueléticos de espalda”.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evitar este “jet lag post vacacional, lo mejor es planificar un mínimo periodo de transición para ajustar los horarios, retomar hábitos y regular el nivel de actividad”, explica el fisioterapeuta.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planificación es la clave, según de la Serna. “Tener en cuenta con qué obligaciones deberemos cumplir a la vuelta y organizar el retorno a esta, dibujando un horario si es preciso, ayuda a visualizar los retos que se deben afrontar”, afirma. “Esta sensación de control genera una cierta tranquilidad y, además, también ayuda a repartir las tareas y responsabilidades entre todos los miembros de la familia de forma equilibrada, según las agendas de cada uno”.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está visualización de tareas también ayuda a priorizar y organizarse. “Cuando analizamos, dedicando un tiempo de reflexión a ello, todas las actividades que realizamos en nuestro día a día a lo largo de la semana, encontramos formas más eficientes de aprovechar el tiempo y, a la vez, podemos descartar aquellas tareas innecesarias que nos generan estrés y que afectan negativamente a nuestro bienestar”, explica el experto.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vuelta a la rutina no se debe descuidar el descanso. “Las siete u ocho horas de sueño –más en el caso de los niños- deben respetarse siempre, pero especialmente después de un periodo vacacional, cuando es necesario descansar más para recuperar el ritmo que se impone de golpe”.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Comer fuera del horario habitual y de manera más copiosa y/o poco saludable puede considerarse normal en vacaciones. Pero por norma, “es importante mantener unos horarios regulares para las comidas y una dieta equilibrada y adecuada a nuestra actividad diaria, ya sea laboral o de estudios”, aconseja el fisioterapeuta. “Cualquier momento es bueno para introducir mejores hábitos en nuestra alimentación, especialmente a la vuelta de las vacaciones. Más frutas y verduras, legumbres y proteínas deben sustituir a las grasas y la comida rápida y poco saludable”. El experto también incide en la necesidad de regular mejor los horarios: “cinco comidas al día y una cena temprana y ligera ayudan a conciliar el sueño ya a descansar mejor”.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a todo ello se le suma la realización de ejercicio, el retorno post vacacional será mucho más llevadero. “Practicar deporte o una actividad física moderada, como nadar o caminar, según la edad y condición de cada persona, tiene efectos muy beneficiosos para la salud física y emocional de las personas”, afirma de la Serna.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pesar de todo, son muchos los factores que pueden generar estrés y afectar al bienestar, desde esfuerzos físicos derivados del trabajo hasta tensiones emocionales por la sobrecarga de tareas. E incluso, “puede suceder que, al relajarnos, se manifieste de golpe toda la sobrecarga que se ha ido acumulando durante semanas o meses”, explica el experto en terapia de calor. “No descansar bien, dormir de manera intermitente o tener dolor y contracturas en hombros y cervicales suelen ser consecuencia de tensiones acumuladas que, al relajarnos, salen a la superficie y afectan a cuerpo y mente”, aclara.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estos casos, en que las molestias y el dolor musculoesquelético de espalda ya han aparecido, “podemos recurrir a la terapia de calor, que ayuda a la recuperación y al bienestar”. Una buena opción, que puede usarse como coadyuvante a los analgésicos, son los parches térmicos terapéuticos, que aumentan el flujo sanguíneo, alivian del dolor y ayuda a la relajación de los músculos[1]”, concluye de la Serna.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Angelini PharmaAngelini Pharma se compromete en dar esperanza a los pacientes de una manera constante y con un enfoque hacia la salud mental, incluido el dolor, las enfermedades raras y la salud del consumidor. Angelini Pharma es una "empresa integrada" con amplios y reconocidos programas de I + D, plantas de producción "World Class" y actividades de comercialización internacional de ingredientes activos y medicamentos líderes en el mercado. Para más información, visite www.angelinipharma.com.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Angelini Pharma España es una compañía farmacéutica centenaria con más de 40 años de implantación en España y una mentalidad joven y dinámica. Les mueve la pasión por el  paciente, y por ello tienen el compromiso de evolucionar e innovar constantemente para mejorar su calidad de vida. Crecen conjuntamente con los partners, basando su colaboración en lo que les define: integridad, coraje y pasión.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Puede encontrar más información sobre Angelini Pharma España en www.angelinipharma.es.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[1] Nadler SF, Weingand K, Kruse RJ. The physiological basis and clinical applications of cryotherapy and thermotherapy for the pain practitioner. Pain Physician: 2004:7:395-399.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Míriam Riera Creus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www.thermacare.es y en www.angelinipharma.es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695179803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https://www.notasdeprensa.es/de-la-serna-propone-algunos-consejos-para-la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Sociedad Medicina alternativa Fisioterapia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