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València el 08/11/2024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Cronoshare Ayuda: una iniciativa para ayudar a los afectados por la DANA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Cronoshare facilita gratuitamente el contacto entre afectados y profesionales solidarios para ayudar en la recuperación de viviendas y espacios dañados, ofreciendo apoyo desinteresado en áreas clave tras la catástrofe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"Cronoshare Ayuda": Una iniciativa para ayudar a los afectados por la DANALas devastadoras consecuencias de la DANA en el levante español han despertado una gran solidaridad en el corazón de los ciudadanos. Es por esto que cada día surgen nuevas iniciativas para tratar de hacer frente a la situación.</w:t>
            </w:r>
          </w:p>
          <w:p>
            <w:pPr>
              <w:ind w:left="-284" w:right="-427"/>
              <w:jc w:val="both"/>
              <w:rPr>
                <w:rFonts/>
                <w:color w:val="262626" w:themeColor="text1" w:themeTint="D9"/>
              </w:rPr>
            </w:pPr>
            <w:r>
              <w:t>Cronoshare es una empresa valenciana que ha decidido aportar su granito de arena. El marketplace, que funciona poniendo en contacto a clientes que buscan un determinado servicio con profesionales que pueden llevarlo a cabo, ha decidido poner la plataforma a disposición de las personas afectadas por esta catástrofe.</w:t>
            </w:r>
          </w:p>
          <w:p>
            <w:pPr>
              <w:ind w:left="-284" w:right="-427"/>
              <w:jc w:val="both"/>
              <w:rPr>
                <w:rFonts/>
                <w:color w:val="262626" w:themeColor="text1" w:themeTint="D9"/>
              </w:rPr>
            </w:pPr>
            <w:r>
              <w:t>A través de la iniciativa solidaria "Cronoshare Ayuda" la plataforma se ofrece como puente, de manera totalmente gratuita, para ayudar a conectar a los afectados con profesionales que deseen ofrecer sus servicios de manera altruista. En un momento en el que la solidaridad es crucial, Cronoshare se posiciona como un altavoz de ayuda y colaboración en la recuperación de viviendas y entornos afectados.</w:t>
            </w:r>
          </w:p>
          <w:p>
            <w:pPr>
              <w:ind w:left="-284" w:right="-427"/>
              <w:jc w:val="both"/>
              <w:rPr>
                <w:rFonts/>
                <w:color w:val="262626" w:themeColor="text1" w:themeTint="D9"/>
              </w:rPr>
            </w:pPr>
            <w:r>
              <w:t>Un apoyo para la recuperación"En Cronoshare creemos que todos podemos ayudar y por eso hemos puesto a disposición nuestra plataforma para que las personas que lo necesiten lo tengan un poco más fácil a la hora de encontrar profesionales cualificados dispuestos a brindar su apoyo sin coste alguno", afirma Carlos Alcarria, cofundador de Cronoshare. </w:t>
            </w:r>
          </w:p>
          <w:p>
            <w:pPr>
              <w:ind w:left="-284" w:right="-427"/>
              <w:jc w:val="both"/>
              <w:rPr>
                <w:rFonts/>
                <w:color w:val="262626" w:themeColor="text1" w:themeTint="D9"/>
              </w:rPr>
            </w:pPr>
            <w:r>
              <w:t>En concreto, la iniciativa permite que los afectados por la DANA puedan solicitar ayuda en áreas como:</w:t>
            </w:r>
          </w:p>
          <w:p>
            <w:pPr>
              <w:ind w:left="-284" w:right="-427"/>
              <w:jc w:val="both"/>
              <w:rPr>
                <w:rFonts/>
                <w:color w:val="262626" w:themeColor="text1" w:themeTint="D9"/>
              </w:rPr>
            </w:pPr>
            <w:r>
              <w:t>Reformas y construcción: Incluyendo servicios de albañilería, fontanería, carpintería y electricidad, entre otros.</w:t>
            </w:r>
          </w:p>
          <w:p>
            <w:pPr>
              <w:ind w:left="-284" w:right="-427"/>
              <w:jc w:val="both"/>
              <w:rPr>
                <w:rFonts/>
                <w:color w:val="262626" w:themeColor="text1" w:themeTint="D9"/>
              </w:rPr>
            </w:pPr>
            <w:r>
              <w:t>Limpieza y desescombro: Tanto limpieza de viviendas como retirada de escombros.</w:t>
            </w:r>
          </w:p>
          <w:p>
            <w:pPr>
              <w:ind w:left="-284" w:right="-427"/>
              <w:jc w:val="both"/>
              <w:rPr>
                <w:rFonts/>
                <w:color w:val="262626" w:themeColor="text1" w:themeTint="D9"/>
              </w:rPr>
            </w:pPr>
            <w:r>
              <w:t>Atención a mascotas: Asistencia veterinaria para animales afectados por la catástrofe.</w:t>
            </w:r>
          </w:p>
          <w:p>
            <w:pPr>
              <w:ind w:left="-284" w:right="-427"/>
              <w:jc w:val="both"/>
              <w:rPr>
                <w:rFonts/>
                <w:color w:val="262626" w:themeColor="text1" w:themeTint="D9"/>
              </w:rPr>
            </w:pPr>
            <w:r>
              <w:t>Ayuda sanitaria: Desde atención psicológica hasta otros servicios de salud física, como fisioterapia y enfermería.</w:t>
            </w:r>
          </w:p>
          <w:p>
            <w:pPr>
              <w:ind w:left="-284" w:right="-427"/>
              <w:jc w:val="both"/>
              <w:rPr>
                <w:rFonts/>
                <w:color w:val="262626" w:themeColor="text1" w:themeTint="D9"/>
              </w:rPr>
            </w:pPr>
            <w:r>
              <w:t>Asesoramiento jurídico: Consultoría legal y ayuda en trámites relacionados con seguros y subvenciones.</w:t>
            </w:r>
          </w:p>
          <w:p>
            <w:pPr>
              <w:ind w:left="-284" w:right="-427"/>
              <w:jc w:val="both"/>
              <w:rPr>
                <w:rFonts/>
                <w:color w:val="262626" w:themeColor="text1" w:themeTint="D9"/>
              </w:rPr>
            </w:pPr>
            <w:r>
              <w:t>Evaluación de daños: Servicios de peritos cualificados para la valoración de daños y ofrecer orientación en los próximos pasos.</w:t>
            </w:r>
          </w:p>
          <w:p>
            <w:pPr>
              <w:ind w:left="-284" w:right="-427"/>
              <w:jc w:val="both"/>
              <w:rPr>
                <w:rFonts/>
                <w:color w:val="262626" w:themeColor="text1" w:themeTint="D9"/>
              </w:rPr>
            </w:pPr>
            <w:r>
              <w:t>Todo esto es posible gracias a la gran comunidad de profesionales colaboradores registrados en la plataforma y a la que pueden hacer llegar las peticiones de las personas afectadas.</w:t>
            </w:r>
          </w:p>
          <w:p>
            <w:pPr>
              <w:ind w:left="-284" w:right="-427"/>
              <w:jc w:val="both"/>
              <w:rPr>
                <w:rFonts/>
                <w:color w:val="262626" w:themeColor="text1" w:themeTint="D9"/>
              </w:rPr>
            </w:pPr>
            <w:r>
              <w:t>Cómo funciona "Cronoshare Ayuda"Las personas afectadas por la DANA pueden solicitar ayuda a través del siguiente enlace, donde encontrarán toda la información, así como un formulario para rellenar las necesidades que requieran de manera gratuita. Los profesionales que tengan disponibilidad y que deseen ofrecer su ayuda de forma desinteresada, o a muy bajo coste, pueden ponerse en contacto con estas personas necesitadas. Para los profesionales, acceder a este tipo de solicitudes no tiene coste.</w:t>
            </w:r>
          </w:p>
          <w:p>
            <w:pPr>
              <w:ind w:left="-284" w:right="-427"/>
              <w:jc w:val="both"/>
              <w:rPr>
                <w:rFonts/>
                <w:color w:val="262626" w:themeColor="text1" w:themeTint="D9"/>
              </w:rPr>
            </w:pPr>
            <w:r>
              <w:t>En definitiva, Cronoshare pone a disposición de las personas que están pasando por estos momentos tan difíciles, la posibilidad de que cada solicitud de ayuda sea atendida de manera personalizada, solidaria o a muy bajo coste.</w:t>
            </w:r>
          </w:p>
          <w:p>
            <w:pPr>
              <w:ind w:left="-284" w:right="-427"/>
              <w:jc w:val="both"/>
              <w:rPr>
                <w:rFonts/>
                <w:color w:val="262626" w:themeColor="text1" w:themeTint="D9"/>
              </w:rPr>
            </w:pPr>
            <w:r>
              <w:t>Todos aquellos profesionales que deseen colaborar en esta iniciativa, así como personas afectadas por la DANA, se puede contactar con el equipo de atención de Cronoshare ante cualquier duda.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Alcarria</w:t>
      </w:r>
    </w:p>
    <w:p w:rsidR="00C31F72" w:rsidRDefault="00C31F72" w:rsidP="00AB63FE">
      <w:pPr>
        <w:pStyle w:val="Sinespaciado"/>
        <w:spacing w:line="276" w:lineRule="auto"/>
        <w:ind w:left="-284"/>
        <w:rPr>
          <w:rFonts w:ascii="Arial" w:hAnsi="Arial" w:cs="Arial"/>
        </w:rPr>
      </w:pPr>
      <w:r>
        <w:rPr>
          <w:rFonts w:ascii="Arial" w:hAnsi="Arial" w:cs="Arial"/>
        </w:rPr>
        <w:t>Cofundador</w:t>
      </w:r>
    </w:p>
    <w:p w:rsidR="00AB63FE" w:rsidRDefault="00C31F72" w:rsidP="00AB63FE">
      <w:pPr>
        <w:pStyle w:val="Sinespaciado"/>
        <w:spacing w:line="276" w:lineRule="auto"/>
        <w:ind w:left="-284"/>
        <w:rPr>
          <w:rFonts w:ascii="Arial" w:hAnsi="Arial" w:cs="Arial"/>
        </w:rPr>
      </w:pPr>
      <w:r>
        <w:rPr>
          <w:rFonts w:ascii="Arial" w:hAnsi="Arial" w:cs="Arial"/>
        </w:rPr>
        <w:t>637209202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https://www.notasdeprensa.es/cronoshare-ayuda-una-iniciativa-para-ayudar-a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Valencia Solidaridad y cooperación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