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30/01/2017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Crear una correcta política de devoluciones puede aumentar las ventas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Sin embargo, la mayoría de empresas tienden a imponer restricciones a la hora de devolver los artículos con el objetivo de evitarlas. ¿Cómo crear una política de devoluciones adecuada?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teoría, ofrecer a los clientes una política de devolución indulgente puede aumentar el número de artículos comprados más de lo que aumenta el número de artículos devueltos.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 en el mundo real, la mayoría de las empresas imponen restricciones para tratar de evitar demasiadas devoluciones. Esto es comprensible, pero las empresas deberían adoptar un enfoque más equilibrado y ser selectivamente indulgentes o restrictivas.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Estrategias de devoluciones que funcionan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 selectivos basándonos en la causa de la devolución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ejemplo, Gap tiene una política de devolución de 45 días para cualquier cambio, pero ofrece una política de devolución sin restricciones para todos los productos defectuosos.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 selectivos en función del tiempo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Aunque en España no se suele aplicar, en otros países se establecen rangos, así se devuelve el 100% del importe para devoluciones de menos de 30 días después de la compra, 75% de vuelta por 30-60 días después de la compra, y así sucesivamente.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 selectivamente indulgente para tus mejores clientes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Cinesa te devuelven el dinero de la película si no te ha gustado solo a los clientes de Cinesa Card, posibilidad que no está disponible para el resto de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definitiva, la política de devolución debe proporcionar a la organización una mayor fidelización de nuestros clientes y un mayor grado de satisfacción.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noticia "Cómo crear una política de devoluciones más inteligente" fue publicada originalmente en Pymes y Autonomos.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https://www.notasdeprensa.es/crear-una-correcta-politica-de-devoluciones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Recursos humanos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