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Creanavarra se incorpora a un grupo francés de enseñanza superior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Groupe EDH, es un grupo francés de escuelas de enseñanza superior que reúne a más de 14.000 estudiantes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Groupe EDH, es un grupo francés de escuelas de enseñanza superior que reúne a más de 14.000 estudiantes, respaldados por una comunidad de antiguos alumnos de más de 60.000 graduados en todo el mundo Creanavarra Arte Digital y Tecnología ha pasado a formar parte de este grupo de enseñanza superior líder en los campos de comunicación, gestión artística, cine, animación cinematográfica en 3D, periodismo, diseño gráfico, artes digitales, creación publicitaria, arquitectura, moda y desarrollo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Creanavarra, el grupo cuenta con trece escuelas de referencia: EFAP (comunicación), ICART (gestión artística), EFJ (periodismo), BRASSART (diseño gráfico, 3D y VFX), MoPA(cine de animación3D), CESINE (marketing, comunicación y diseño), CREAD (diseño de interiores y arquitectura), ESEC(cine), 3WAcademy(codificación)Miami Ad School(publicidad),Mode Estahy IFA PARIS (moda y estilismo).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Creanavarra Arte Digital y Tecnología amplia la cobertura geográfica del Groupe EDH que ya tiene campus en 15 ciudades en Francia (París, Burdeos, Lille, Lyon, Toulouse, Aix-en-Provece, Annecy, Grenoble, Tours, Caen, Nantes, Montpellier, Estrasburgo, Rennes y Arles) y presencia en 6 países: España (Santander, Pamplona), Estados Unidos (Nueva York, Miami, Atlanta), China (Shanghái), Argelia (Argel) y Turquía (Istanbul).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escuelas del grupo comparten un enfoque de aprendizaje activo y personalizado, con énfasis en la experiencia práctica y la empleabilidad. El objetivo es formar líderes en los sectores más demandados y en las industrias emergentes, para convertirse en referente de la enseñanza superior en todas las áreas relacionadas con la comunicación, la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integración Jesús Beperet fundador de GroupeEDH, manifiesta: Creanavarra progresará y mejorará sin duda en el posicionamiento nacional e internacional para obtener aún mejores resultados y un alto grado de satisfacción para los estudiantes".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Creanavarra www.creanavarra.es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https://www.notasdeprensa.es/creanavarra-se-incorpora-a-un-grupo-frances-de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Artes Visuales Artes Escénicas Educación Navarra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