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13/04/2023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Contigo Energía prepara una nueva plataforma de IoT para conectar a sus clientes con sus placas solares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plataforma, desarrollada por SEIDOR Opentrends, será accesible para los usuarios a través de una sencilla app móvil con información en tiempo real sobre la instalación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Contigo Energía, filial del grupo Gesternova especializada en energías renovables, está preparando la puesta en marcha de una nueva plataforma IoT que permitirá a sus clientes acceder a toda la información sobre sus placas solares en tiempo real. La plataforma ha sido desarrollada por SEIDOR Opentrends, consultora especializada en soluciones de transformación digital, y podrá ser utilizada por los usuarios a través de una sencilla app móvil.</w:t>
            </w:r>
          </w:p>
          <w:p>
            <w:pPr>
              <w:ind w:left="-284" w:right="-427"/>
              <w:jc w:val="both"/>
              <w:rPr>
                <w:rFonts/>
                <w:color w:val="262626" w:themeColor="text1" w:themeTint="D9"/>
              </w:rPr>
            </w:pPr>
            <w:r>
              <w:t>Contigo Energía ofrece, tanto a particulares como empresas de España y Portugal, soluciones de eficiencia energética a través del autoconsumo fotovoltaico y la movilidad para obtener siempre un retorno económico. Contigo Energía forma parte del Grupo Gesternova, donde también se integra Gesternova Energía, comercializadora de electricidad exclusivamente de origen 100% renovable desde 2005. Con el objetivo de seguir mejorando, Gesternova se fijó tres objetivos principales: centralizar y explotar la información generada, mejorar la operativa diaria y acercarse a sus clientes con un contacto más directo.</w:t>
            </w:r>
          </w:p>
          <w:p>
            <w:pPr>
              <w:ind w:left="-284" w:right="-427"/>
              <w:jc w:val="both"/>
              <w:rPr>
                <w:rFonts/>
                <w:color w:val="262626" w:themeColor="text1" w:themeTint="D9"/>
              </w:rPr>
            </w:pPr>
            <w:r>
              <w:t>Tras analizar diversas opciones, Grupo Gesternova decidió seleccionar para el proyecto la propuesta de SEIDOR Opentrends, presentada conjuntamente con AWS.</w:t>
            </w:r>
          </w:p>
          <w:p>
            <w:pPr>
              <w:ind w:left="-284" w:right="-427"/>
              <w:jc w:val="both"/>
              <w:rPr>
                <w:rFonts/>
                <w:color w:val="262626" w:themeColor="text1" w:themeTint="D9"/>
              </w:rPr>
            </w:pPr>
            <w:r>
              <w:t>La solución: una plataforma end-to-end</w:t>
            </w:r>
          </w:p>
          <w:p>
            <w:pPr>
              <w:ind w:left="-284" w:right="-427"/>
              <w:jc w:val="both"/>
              <w:rPr>
                <w:rFonts/>
                <w:color w:val="262626" w:themeColor="text1" w:themeTint="D9"/>
              </w:rPr>
            </w:pPr>
            <w:r>
              <w:t>El proyecto supone la combinación de una plataforma IoT de arquitectura cloud y desarrollo .NET, y una app móvil con React Native, conectando así las placas solares de Contigo Energía con sus clientes</w:t>
            </w:r>
          </w:p>
          <w:p>
            <w:pPr>
              <w:ind w:left="-284" w:right="-427"/>
              <w:jc w:val="both"/>
              <w:rPr>
                <w:rFonts/>
                <w:color w:val="262626" w:themeColor="text1" w:themeTint="D9"/>
              </w:rPr>
            </w:pPr>
            <w:r>
              <w:t>La nueva plataforma, modular y escalable, extrae y registra los datos de producción, consumo, excedente y ahorro de la instalación, recogidos remotamente, y se muestra desde la app en tiempo real. El sistema asegura que los datos de las placas son capturados y enviados al usuario final, y que son almacenados en la plataforma IoT para su posterior procesado y explotación.</w:t>
            </w:r>
          </w:p>
          <w:p>
            <w:pPr>
              <w:ind w:left="-284" w:right="-427"/>
              <w:jc w:val="both"/>
              <w:rPr>
                <w:rFonts/>
                <w:color w:val="262626" w:themeColor="text1" w:themeTint="D9"/>
              </w:rPr>
            </w:pPr>
            <w:r>
              <w:t>Víctor Álvarez, director de Sistemas de Grupo Gesternova, explica que "SEIDOR Opentrends ha implementado metodologías modernas que han permitido ajustar la implantación a los requerimientos de Contigo Energía y, al mismo tiempo, cumplir con los estándares de escalabilidad", explica .</w:t>
            </w:r>
          </w:p>
          <w:p>
            <w:pPr>
              <w:ind w:left="-284" w:right="-427"/>
              <w:jc w:val="both"/>
              <w:rPr>
                <w:rFonts/>
                <w:color w:val="262626" w:themeColor="text1" w:themeTint="D9"/>
              </w:rPr>
            </w:pPr>
            <w:r>
              <w:t>Gracias a la implantación del nuevo sistema, Contigo Energía pretende alcanzar objetivos clave como potenciar el engagement con sus clientes, aumentar la visibilidad que éstos tienen sobre sus placas solares y generar datos de valor para apoyar la toma de decisiones.</w:t>
            </w:r>
          </w:p>
          <w:p>
            <w:pPr>
              <w:ind w:left="-284" w:right="-427"/>
              <w:jc w:val="both"/>
              <w:rPr>
                <w:rFonts/>
                <w:color w:val="262626" w:themeColor="text1" w:themeTint="D9"/>
              </w:rPr>
            </w:pPr>
            <w:r>
              <w:t>"El Grupo Gesternova ha apostado por SEIDOR Opentrends porque combina múltiples factores diferenciales", explica por su parte Carlos Puga, Director de Tecnología de SEIDOR Opentrends, "tales como una amplia experiencia en proyectos reales de IoT y Cloud, soluciones a medida para dar soporte a sus aplicaciones clave, una metodología que permite adaptarse a las necesidades de cualquier proyecto y un equipo experto multidisciplinar que permite abordar en cada momento todos los requisitos de diseño, usabilidad, arquitectura cloud, IoT, móvil, etc.".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Garza Garrido</w:t>
      </w:r>
    </w:p>
    <w:p w:rsidR="00C31F72" w:rsidRDefault="00C31F72" w:rsidP="00AB63FE">
      <w:pPr>
        <w:pStyle w:val="Sinespaciado"/>
        <w:spacing w:line="276" w:lineRule="auto"/>
        <w:ind w:left="-284"/>
        <w:rPr>
          <w:rFonts w:ascii="Arial" w:hAnsi="Arial" w:cs="Arial"/>
        </w:rPr>
      </w:pPr>
      <w:r>
        <w:rPr>
          <w:rFonts w:ascii="Arial" w:hAnsi="Arial" w:cs="Arial"/>
        </w:rPr>
        <w:t>Prisma Comunicación</w:t>
      </w:r>
    </w:p>
    <w:p w:rsidR="00AB63FE" w:rsidRDefault="00C31F72" w:rsidP="00AB63FE">
      <w:pPr>
        <w:pStyle w:val="Sinespaciado"/>
        <w:spacing w:line="276" w:lineRule="auto"/>
        <w:ind w:left="-284"/>
        <w:rPr>
          <w:rFonts w:ascii="Arial" w:hAnsi="Arial" w:cs="Arial"/>
        </w:rPr>
      </w:pPr>
      <w:r>
        <w:rPr>
          <w:rFonts w:ascii="Arial" w:hAnsi="Arial" w:cs="Arial"/>
        </w:rPr>
        <w:t>689766624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https://www.notasdeprensa.es/contigo-energia-prepara-una-nueva-plataforma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Hogar Sostenibilidad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