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09/02/2022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Conrado´s Café destaca en el sector franquicia como cafetería-hamburguesería elegida para el emprendimiento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enseña de estilo Starbucks despunta en el sector de las franquicias de hostelería por imagen, producto y versatilidad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ubicación en Hospitalet de Llobregat, Conrado´s Café se da a conocer en el ámbito de las franquicias como un concepto con una imagen corporativa singular y memorable, excelente calidad de producto destacando su café arábigo, zumos naturales, batidos helados, hamburguesas gourmet y estrategia de comunicación 360 que se refleja en el conocimiento y satisfacción de los consumidores.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“Nuestra implicación para los futuros franquiciados es plena, por eso nos desplazamos y ayudamos al candidato en la implantación del local, viendo el establecimiento con mejores condiciones de rentabilidad, además de equipar el negocio con la maquinaria más innovadora para agilizar y mantener la calidad de las elaboraciones de nuestra extensa carta” señalaban Daniel y Pedro, fundadores de Conrado´s Café.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cafetería de estilo neoyorkino con una ambientación única y completa desde la atención al cliente, platos cuidados con productos artesanales de KM 0, y una fuerte apuesta en iluminación y marketing olfativo, dota a la marca de varias ventajas que lo convierte en una clara apuesta para emprendedores en este 2022: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Franquicia con varias líneas de servicio en un mismo espacio: el sector de las cafeterías es una apuesta segura en cuanto a consumo, apto para todo tipo de públicos y tanto para zonas de oficinas, residenciales o de ocio. En Conrado´s Café, han adaptado su modelo empresaria a los nuevos hábitos de vida “Disponemos de varias líneas de negocio: servicio Take-Away y servicio en local, combinable con diferentes acuerdos con plataformas de reparto que permitan el servicio delivery”, destaca la central.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Apto para candidatos sin experiencia en el sector HORECA: La estructura diseñada por el quipo directivo se ha centrado en la optimización de procesos, en cuanto a los acuerdos con proveedores, equipamiento de cocina, elaboración de carta y gestión de consumidores, todo lo necesario para conseguir la escalibilidad y rentabilidad del futuro franquiciado.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Modelo sin estacionalidad, de alta rotación de clientes por su amplitud horaria gracias a una extensa carta que oferta desayunos, comidas, cenas, copas,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Estrategia de marketing omnicanal logrando un buen posicionamiento en el sector de franquicias de cafeterías. Diseñando un plan de comunicación personalizado al entorno del franquiciado, los Ceo-fundadores de Conrado´s Café justificaban esta labor de marketing “Nuestra experiencia en los centros propios nos ha mostrado la importancia de un buen posicionamiento online, para darnos a conocer y poder fidelizar a los consumidores”.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Consultor en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https://www.notasdeprensa.es/conrado-s-cafe-destaca-en-el-sector-franquicia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Emprendedores Restauración Recursos humanos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