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28016/Madrid el 26/01/2011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"Concurso de Fotografía rincones urbanos"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MAXCOLOR DIGITAL MEDIA LABS como licenciataria de la marca Snappybook (en adelante Snappybook) convoca,
el ?Concurso de FOTOGRAFÌA RINCONES URBANOS?
El concurso se regirà por las siguientes BASES: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1. La participación en este concurso es gratuita. El concurso se dirige exclusivamente a las personas mayores de edad registradas o que se registren en el microsite del concurso de Snappybook alojado en http://www.snappybook.com/concurso y que opera bajo la red social Facebook en http://apps.facebook.com/rinconesurbanos/, y residentes en territorio español. Este registro es totalmente gratuito y no supone ninguna obligación de compra. No serán aceptados ni optarán a los premios los trabajos presentados por los empleados de Maxcolor o Snappybook, ni sus familiares directos.</w:t>
            </w:r>
          </w:p>
          <w:p>
            <w:pPr>
              <w:ind w:left="-284" w:right="-427"/>
              <w:jc w:val="both"/>
              <w:rPr>
                <w:rFonts/>
                <w:color w:val="262626" w:themeColor="text1" w:themeTint="D9"/>
              </w:rPr>
            </w:pPr>
            <w:r>
              <w:t>	2. La temática del concurso es "rincones urbanos". Los participantes podrán presentar un máximo de 10 fotos en formato jpg, con un tamaño mínimo de 2 Megabytes y un máximo de 8 Megabytes. Las fotos se presentarán directamente a través de Internet mediante la aplicación destinada al efecto en el http://apps.facebook.com/rinconesurbanos/. La presentación de fotos se llevará a cabo desde el 24 de enero de 2011 hasta las 24:00 horas del día 21 de febrero de 2011, según la hora del servidor. No se aceptará ninguna foto fuera de plazo.</w:t>
            </w:r>
          </w:p>
          <w:p>
            <w:pPr>
              <w:ind w:left="-284" w:right="-427"/>
              <w:jc w:val="both"/>
              <w:rPr>
                <w:rFonts/>
                <w:color w:val="262626" w:themeColor="text1" w:themeTint="D9"/>
              </w:rPr>
            </w:pPr>
            <w:r>
              <w:t>	3. Cada participante podrá presentar un máximo de 10 fotos, que deberán ser originales e inéditas. Todas las obras estarán sometidas a control previo por parte de Snappybook.</w:t>
            </w:r>
          </w:p>
          <w:p>
            <w:pPr>
              <w:ind w:left="-284" w:right="-427"/>
              <w:jc w:val="both"/>
              <w:rPr>
                <w:rFonts/>
                <w:color w:val="262626" w:themeColor="text1" w:themeTint="D9"/>
              </w:rPr>
            </w:pPr>
            <w:r>
              <w:t>	Snappybook se reserva el derecho de eliminar las fotos que no se ajusten a la temática del Concurso o que por su contenido puedan ser ofensivos contra la política de Snappybook y/o la moral pública en general, así como manifiestamente copias de una obra propiedad de terceros. Snappybook podrá, en su caso, exigir al participante la entrega de un justificante y de una declaración de propiedad intelectual sobre la obra presentada a Concurso antes de proceder a su subida online.</w:t>
            </w:r>
          </w:p>
          <w:p>
            <w:pPr>
              <w:ind w:left="-284" w:right="-427"/>
              <w:jc w:val="both"/>
              <w:rPr>
                <w:rFonts/>
                <w:color w:val="262626" w:themeColor="text1" w:themeTint="D9"/>
              </w:rPr>
            </w:pPr>
            <w:r>
              <w:t>	4. Se rechazarán y no se tendrán por válidas aquellas participaciones que no cumplan los requisitos mínimos requeridos y las que contengan datos falsos o erróneos, pudiendo considerarse a tales efectos, direcciones de mail temporales del tipo Mailinator y similares, al igual que datos claramente ficticios y/o inventados en los campos del formulario de registro, quedando automáticamente excluidas del concurso. Snappybook podrá excluir del Concurso en cualquier momento aquellas obras sobre las que manifiestamente haya la duda sobre su autoría o el autor no proceda a justificarla en un plazo razonable. Snappybook no se hace responsable en el supuesto de que una obra publicada en la página, y recogida a través del concurso, no sea inédita y se generen reclamaciones por dicha publicación, siendo únicamente responsable la persona bajo cuyo nombre se publique.</w:t>
            </w:r>
          </w:p>
          <w:p>
            <w:pPr>
              <w:ind w:left="-284" w:right="-427"/>
              <w:jc w:val="both"/>
              <w:rPr>
                <w:rFonts/>
                <w:color w:val="262626" w:themeColor="text1" w:themeTint="D9"/>
              </w:rPr>
            </w:pPr>
            <w:r>
              <w:t>	5. Todos los participantes entienden y aceptan que Snappybook no se hace responsable del fracaso, pérdidas o irregularidades que puedan producirse al enviar la información ocasionados por interferencias en la comunicación o por cualquier otro error u omisión derivados de problemas de telecomunicaciones, de tráfico, congestión o conexión a Internet, problemas en el momento de realizar el registro, o cualquier otra causa no imputable a Snappybook.</w:t>
            </w:r>
          </w:p>
          <w:p>
            <w:pPr>
              <w:ind w:left="-284" w:right="-427"/>
              <w:jc w:val="both"/>
              <w:rPr>
                <w:rFonts/>
                <w:color w:val="262626" w:themeColor="text1" w:themeTint="D9"/>
              </w:rPr>
            </w:pPr>
            <w:r>
              <w:t>	6. El Ganador del Premio del Jurado será determinado por un jurado formado por profesionales relacionados con el mundo de la fotografía.</w:t>
            </w:r>
          </w:p>
          <w:p>
            <w:pPr>
              <w:ind w:left="-284" w:right="-427"/>
              <w:jc w:val="both"/>
              <w:rPr>
                <w:rFonts/>
                <w:color w:val="262626" w:themeColor="text1" w:themeTint="D9"/>
              </w:rPr>
            </w:pPr>
            <w:r>
              <w:t>	7. Premios</w:t>
            </w:r>
          </w:p>
          <w:p>
            <w:pPr>
              <w:ind w:left="-284" w:right="-427"/>
              <w:jc w:val="both"/>
              <w:rPr>
                <w:rFonts/>
                <w:color w:val="262626" w:themeColor="text1" w:themeTint="D9"/>
              </w:rPr>
            </w:pPr>
            <w:r>
              <w:t>	*</w:t>
            </w:r>
          </w:p>
          <w:p>
            <w:pPr>
              <w:ind w:left="-284" w:right="-427"/>
              <w:jc w:val="both"/>
              <w:rPr>
                <w:rFonts/>
                <w:color w:val="262626" w:themeColor="text1" w:themeTint="D9"/>
              </w:rPr>
            </w:pPr>
            <w:r>
              <w:t>	Primer premio, una camara digital FUJIFILM FINEPIX HS10 valorada en 420 euros.	*</w:t>
            </w:r>
          </w:p>
          <w:p>
            <w:pPr>
              <w:ind w:left="-284" w:right="-427"/>
              <w:jc w:val="both"/>
              <w:rPr>
                <w:rFonts/>
                <w:color w:val="262626" w:themeColor="text1" w:themeTint="D9"/>
              </w:rPr>
            </w:pPr>
            <w:r>
              <w:t>	Segundo premio, un Metacrilato 100x70 valorado en 220 euros.	*</w:t>
            </w:r>
          </w:p>
          <w:p>
            <w:pPr>
              <w:ind w:left="-284" w:right="-427"/>
              <w:jc w:val="both"/>
              <w:rPr>
                <w:rFonts/>
                <w:color w:val="262626" w:themeColor="text1" w:themeTint="D9"/>
              </w:rPr>
            </w:pPr>
            <w:r>
              <w:t>	Tercer premio, un Canvas 100x70 valorado en 100 euros.	*</w:t>
            </w:r>
          </w:p>
          <w:p>
            <w:pPr>
              <w:ind w:left="-284" w:right="-427"/>
              <w:jc w:val="both"/>
              <w:rPr>
                <w:rFonts/>
                <w:color w:val="262626" w:themeColor="text1" w:themeTint="D9"/>
              </w:rPr>
            </w:pPr>
            <w:r>
              <w:t>	5 accesit, libro 21x28 Photo horizontal o vertical hasta 40 páginas, valorado en 61 euros.</w:t>
            </w:r>
          </w:p>
          <w:p>
            <w:pPr>
              <w:ind w:left="-284" w:right="-427"/>
              <w:jc w:val="both"/>
              <w:rPr>
                <w:rFonts/>
                <w:color w:val="262626" w:themeColor="text1" w:themeTint="D9"/>
              </w:rPr>
            </w:pPr>
            <w:r>
              <w:t>	Las fotos finalistas se harán públicos en la web de Snappybook. Asimismo, Snappybook se reserva el derecho de reproducción indefinido, en cualquier medio, de las imágenes presentadas.</w:t>
            </w:r>
          </w:p>
          <w:p>
            <w:pPr>
              <w:ind w:left="-284" w:right="-427"/>
              <w:jc w:val="both"/>
              <w:rPr>
                <w:rFonts/>
                <w:color w:val="262626" w:themeColor="text1" w:themeTint="D9"/>
              </w:rPr>
            </w:pPr>
            <w:r>
              <w:t>	En Maxcolor Digital Media Labs no buscamos la obtención de un lucro con las imágenes presentadas a concurso, sino fomentar el arte de la fotografía, premiar a los concursantes con más talento y promocionar a los artistas que están participando, siempre en la medida de nuestras posibilidades.</w:t>
            </w:r>
          </w:p>
          <w:p>
            <w:pPr>
              <w:ind w:left="-284" w:right="-427"/>
              <w:jc w:val="both"/>
              <w:rPr>
                <w:rFonts/>
                <w:color w:val="262626" w:themeColor="text1" w:themeTint="D9"/>
              </w:rPr>
            </w:pPr>
            <w:r>
              <w:t>	Por ello, queremos aclarar que Maxcolor Digital Media Labs renuncia al Derecho de explotación de las fotografías presentadas a concurso, por lo que no comercializará dichas obras, sin la previa autorización y acuerdo de pago a sus autores o a los propietarios de sus derechos.	Asimismo nos comprometemos a usar dichas imágenes, únicamente para los siguientes fines:</w:t>
            </w:r>
          </w:p>
          <w:p>
            <w:pPr>
              <w:ind w:left="-284" w:right="-427"/>
              <w:jc w:val="both"/>
              <w:rPr>
                <w:rFonts/>
                <w:color w:val="262626" w:themeColor="text1" w:themeTint="D9"/>
              </w:rPr>
            </w:pPr>
            <w:r>
              <w:t>	* Publicitar el propio concurso o concursos nuevos o eventos y productos similares o asociados, creados por Snappybook, en cualquier medio.	* Crear y reproducir un libro o varios, del concurso o de su temática, en cualquier medio.	o Maxcolor Digital Media Labs renuncia expresamente a publicar las imágenes y a comercializar el libro sin la previa y expresa autorización de todos los autores de las imágenes. Si se llegaran a poner a la venta, sólo los podrán adquirir sin consentimiento de los autores, los participantes del concurso.	* Promover exposiciones, cuyo fin principal sea el de dar a conocer las obras de los artistas seleccionados, los propios concursos y productos asociados creados por Snappybook.</w:t>
            </w:r>
          </w:p>
          <w:p>
            <w:pPr>
              <w:ind w:left="-284" w:right="-427"/>
              <w:jc w:val="both"/>
              <w:rPr>
                <w:rFonts/>
                <w:color w:val="262626" w:themeColor="text1" w:themeTint="D9"/>
              </w:rPr>
            </w:pPr>
            <w:r>
              <w:t>	8. Si la notificación a los ganadores fuera rechazada por teléfono o, en el caso de envío por e-mail, devuelta como una cuenta de correo electrónico no válida, éste será descalificado.</w:t>
            </w:r>
          </w:p>
          <w:p>
            <w:pPr>
              <w:ind w:left="-284" w:right="-427"/>
              <w:jc w:val="both"/>
              <w:rPr>
                <w:rFonts/>
                <w:color w:val="262626" w:themeColor="text1" w:themeTint="D9"/>
              </w:rPr>
            </w:pPr>
            <w:r>
              <w:t>	9. Será condición necesaria para la obtención de los premios que los ganadores acepten expresamente la recepción del premio en respuesta a la llamada telefónica que se le efectúe al respecto y así lo ratifique posteriormente con el envío de un correo electrónico a la dirección _info@snappybook.com_</w:t>
            </w:r>
          </w:p>
          <w:p>
            <w:pPr>
              <w:ind w:left="-284" w:right="-427"/>
              <w:jc w:val="both"/>
              <w:rPr>
                <w:rFonts/>
                <w:color w:val="262626" w:themeColor="text1" w:themeTint="D9"/>
              </w:rPr>
            </w:pPr>
            <w:r>
              <w:t>	10. Una vez recibida la respuesta antes indicada, Snappybook acordará junto con cada ganador de los premios citados la forma de hacer entrega de los mismos.</w:t>
            </w:r>
          </w:p>
          <w:p>
            <w:pPr>
              <w:ind w:left="-284" w:right="-427"/>
              <w:jc w:val="both"/>
              <w:rPr>
                <w:rFonts/>
                <w:color w:val="262626" w:themeColor="text1" w:themeTint="D9"/>
              </w:rPr>
            </w:pPr>
            <w:r>
              <w:t>	11. Los participantes que resulten ganadores definitivos del concurso aceptan y autorizan a que la mención de sus nombres y premios obtenidos puedan aparecer en la página web www.snappybook.com o en cualquier otro soporte comercial, publicitario o medio de comunicación que pueda utilizar Snappybook a fin de informar y hacer público el resultado del concurso realizado. Asimismo, los ganadores de los premios, al recibirlos y aceptarlos, se comprometen, en caso de que así fuera requerido por Snappybook, a facilitar una imagen personal y/o que se les realice una o varias fotografías con el fin único de dar publicidad al citado concurso. Los derechos de imagen que puedan surgir por la publicidad que se de al titular del relato igualmente son cedidos a Snappybook.</w:t>
            </w:r>
          </w:p>
          <w:p>
            <w:pPr>
              <w:ind w:left="-284" w:right="-427"/>
              <w:jc w:val="both"/>
              <w:rPr>
                <w:rFonts/>
                <w:color w:val="262626" w:themeColor="text1" w:themeTint="D9"/>
              </w:rPr>
            </w:pPr>
            <w:r>
              <w:t>	12. En cumplimiento de la Ley Orgánica 15/1999, de 13 de Diciembre, de Protección de Datos de Carácter Personal, le informamos a los participantes que sus datos personales obtenidos a través del microsite http://www.snappybook.com/concurso , serán incorporados a nuestros ficheros, con la finalidad de poder gestionar su participación en el concurso e identificarte como usuario de Snappybook.com.</w:t>
            </w:r>
          </w:p>
          <w:p>
            <w:pPr>
              <w:ind w:left="-284" w:right="-427"/>
              <w:jc w:val="both"/>
              <w:rPr>
                <w:rFonts/>
                <w:color w:val="262626" w:themeColor="text1" w:themeTint="D9"/>
              </w:rPr>
            </w:pPr>
            <w:r>
              <w:t>	En virtud de la Ley 34/2002, de 11 de julio, de Servicios de la Sociedad de la Información y de Comercio Electrónico, el participante autoriza el envío de comunicaciones comerciales por vía electrónica, de carácter general o adaptadas a sus características personales, durante su participación en el concurso así como una vez finalizado el mismo. El consentimiento se entenderá prestado en tanto no comunique lo contrario.</w:t>
            </w:r>
          </w:p>
          <w:p>
            <w:pPr>
              <w:ind w:left="-284" w:right="-427"/>
              <w:jc w:val="both"/>
              <w:rPr>
                <w:rFonts/>
                <w:color w:val="262626" w:themeColor="text1" w:themeTint="D9"/>
              </w:rPr>
            </w:pPr>
            <w:r>
              <w:t>	El responsable del fichero es MAXCOLOR DIGITAL MEDIA LABS, S.L., con domicilio en C/ Torricelli, 4. Polígono Las Cumbres. Don Benito (Badajoz - España). El participante podrá ejercer los derechos de acceso, rectificación, cancelación y oposición de los datos personales, dirigiendo un escrito, adjuntando copia de su DNI o Pasaporte, a la dirección postal anteriormente indicada o a _info@snappybook.com_.</w:t>
            </w:r>
          </w:p>
          <w:p>
            <w:pPr>
              <w:ind w:left="-284" w:right="-427"/>
              <w:jc w:val="both"/>
              <w:rPr>
                <w:rFonts/>
                <w:color w:val="262626" w:themeColor="text1" w:themeTint="D9"/>
              </w:rPr>
            </w:pPr>
            <w:r>
              <w:t>	El hecho de participar en este concurso implica la total aceptación de estas bases y de la política de privacidad de Snappybook, así como el criterio de Snappybook en cuanto la resolución de cualquier cuestión derivada del Concurso.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Snappybook</w:t>
      </w:r>
    </w:p>
    <w:p w:rsidR="00C31F72" w:rsidRDefault="00C31F72" w:rsidP="00AB63FE">
      <w:pPr>
        <w:pStyle w:val="Sinespaciado"/>
        <w:spacing w:line="276" w:lineRule="auto"/>
        <w:ind w:left="-284"/>
        <w:rPr>
          <w:rFonts w:ascii="Arial" w:hAnsi="Arial" w:cs="Arial"/>
        </w:rPr>
      </w:pPr>
      <w:r>
        <w:rPr>
          <w:rFonts w:ascii="Arial" w:hAnsi="Arial" w:cs="Arial"/>
        </w:rPr>
        <w:t>El autentico album digital, snappybook, photobook</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https://www.notasdeprensa.es/concurso-de-fotografia-rincones-urbanos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