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mejorar el descanso de los perros con una buena cama, por camasparaperros.pro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perros, al igual que los humanos, también necesitan un buen descanso después de un duro día de actividad perruna. Por ello, se han diseñado camas exclusivas para que los canes puedan disfrutar de un sueño reparador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camas para perros son uno de los accesorios más adquiridos por los dueños de estas mascotas. Estas camas son vendidas en multitud de tamaños, tanto para perros pequeños como grandes. Las camas para perros grandes son de las más demandadas, puesto que los dueños necesitan camas que ocupen poco espacio y sean fáciles de limpiar y de recoger.</w:t>
            </w:r>
          </w:p>
          <w:p>
            <w:pPr>
              <w:ind w:left="-284" w:right="-427"/>
              <w:jc w:val="both"/>
              <w:rPr>
                <w:rFonts/>
                <w:color w:val="262626" w:themeColor="text1" w:themeTint="D9"/>
              </w:rPr>
            </w:pPr>
            <w:r>
              <w:t>Estas camas suelen tener forma de cojín, y son mullidas y muy cómodas. A la mayoría de perros suele gustarle este tipo de accesorio, y pueden tumbarse durante largas horas a jugar con sus juguetes en ellas o usarlas para lo que se han diseñado: para disfrutar de un reparador descanso. Los dueños de las mascotas perrunas tienen una gran preocupación y dedicación por sus perros, y es por ello que eligen proveedores de buena calidad para poder comprar estas camas, que incluso son fabricadas en distintos colores y acabados. Un modelo muy moderno de cama para perros son los iglús, en los que como bien dice su nombre, tienen una forma circular y cerrada al igual que un iglú, donde además el perro puede resguardarse del frío.</w:t>
            </w:r>
          </w:p>
          <w:p>
            <w:pPr>
              <w:ind w:left="-284" w:right="-427"/>
              <w:jc w:val="both"/>
              <w:rPr>
                <w:rFonts/>
                <w:color w:val="262626" w:themeColor="text1" w:themeTint="D9"/>
              </w:rPr>
            </w:pPr>
            <w:r>
              <w:t>En la tienda online camasparaperros.pro, los dueños de los canes podrán disfrutar de una amplia variedad de camas para sus amigos perrunos. Las camas plegables Carrefour son de las más vendidas, por su facilidad de recogerse y no ocupar espacio en el hogar, además de su increíble precio. Las camas para perros grandes son otra de las secciones más visitadas. Este tipo de perros necesita estructuras de mayores dimensiones, y este mayorista dispone de diversos modelos fáciles de recoger y colocar, para que no ocupen mucho espacio en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https://www.notasdeprensa.es/como-mejorar-el-descanso-de-los-perros-con-una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Mascotas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