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es el sistema de ventas de Crowd1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Crowd1 es una pirámide en el mercado que se ha vuelto muy popular. El equipo de marketing de la compañía está haciendo un trabajo minucioso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resumidas cuentas, Crowd1 es una plataforma de marketing masivo que se centra en la industria del juego. El programa promete un alto retorno de la inversión para las personas que se involucran en la fase previa al lanzamiento del programa. El modelo de negocio Crowd1 es muy fácil de entender, lo que hace que la gente vea la oportunidad en un minuto.</w:t>
            </w:r>
          </w:p>
          <w:p>
            <w:pPr>
              <w:ind w:left="-284" w:right="-427"/>
              <w:jc w:val="both"/>
              <w:rPr>
                <w:rFonts/>
                <w:color w:val="262626" w:themeColor="text1" w:themeTint="D9"/>
              </w:rPr>
            </w:pPr>
            <w:r>
              <w:t>A través de Crowd1, todos los miembros tienen acceso a uno de los programas de educación más importantes y completos de la economía de la multitud, incluyendo finanzas y marketing. Pero no por ello se debe pensar que es una forma de ganar dinero sin ningún esfuerzo.</w:t>
            </w:r>
          </w:p>
          <w:p>
            <w:pPr>
              <w:ind w:left="-284" w:right="-427"/>
              <w:jc w:val="both"/>
              <w:rPr>
                <w:rFonts/>
                <w:color w:val="262626" w:themeColor="text1" w:themeTint="D9"/>
              </w:rPr>
            </w:pPr>
            <w:r>
              <w:t>La retribución que se recibe se basa en la cantidad de ventas que contabilizas en tu propio negocio digital. Es decir, si se realiza una gran cantidad de ventas con el enlace personal que se ha recibido, se recibirá mayores beneficios que aquel que no ha generado tantas ventas con su propio enlace personal.</w:t>
            </w:r>
          </w:p>
          <w:p>
            <w:pPr>
              <w:ind w:left="-284" w:right="-427"/>
              <w:jc w:val="both"/>
              <w:rPr>
                <w:rFonts/>
                <w:color w:val="262626" w:themeColor="text1" w:themeTint="D9"/>
              </w:rPr>
            </w:pPr>
            <w:r>
              <w:t>Hay afiliados que se involucran con Crowd1 para hacer algo en su tiempo libre cuando no están presentes en su trabajo a tiempo completo, y hay otros que invierten sus días completos en su compromiso dentro de Crowd1. Por ello, la compensación que se puede recibir por dirigir un negocio como miembro de Crowd1 varía en gran medida según el tiempo que se le dedique.</w:t>
            </w:r>
          </w:p>
          <w:p>
            <w:pPr>
              <w:ind w:left="-284" w:right="-427"/>
              <w:jc w:val="both"/>
              <w:rPr>
                <w:rFonts/>
                <w:color w:val="262626" w:themeColor="text1" w:themeTint="D9"/>
              </w:rPr>
            </w:pPr>
            <w:r>
              <w:t>En otras palabras, si se está preparado para poner algo de esfuerzo en recomendar productos digitales, se puede esperar ganar algo con la membresía de Crowd1.</w:t>
            </w:r>
          </w:p>
          <w:p>
            <w:pPr>
              <w:ind w:left="-284" w:right="-427"/>
              <w:jc w:val="both"/>
              <w:rPr>
                <w:rFonts/>
                <w:color w:val="262626" w:themeColor="text1" w:themeTint="D9"/>
              </w:rPr>
            </w:pPr>
            <w:r>
              <w:t>En todo el mundo, hay personas que se han afiliado para formar parte de la red de ventas online Crowd1.</w:t>
            </w:r>
          </w:p>
          <w:p>
            <w:pPr>
              <w:ind w:left="-284" w:right="-427"/>
              <w:jc w:val="both"/>
              <w:rPr>
                <w:rFonts/>
                <w:color w:val="262626" w:themeColor="text1" w:themeTint="D9"/>
              </w:rPr>
            </w:pPr>
            <w:r>
              <w:t>Si se está interesado en conocer más sobre el sistema de ventas online de Crowd1, en la cuenta de YouTube de Crowd1 hay varios testimonios en los que los miembros de la red cuentan cómo les ha cambiado la vida gracias a las oportunidades que ofrece Crowd1.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Crowd1</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+254703790790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https://www.notasdeprensa.es/como-es-el-sistema-de-ventas-de-crowd1_1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