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13/08/2024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enfriar el hogar en verano usando radiadores: una nueva era en climatización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uso de radiadores (que tradicionalmente han sido diseñados para proporcionar calor durante el invierno) como un sistema de enfriamiento para los meses de verano, ha dejado de ser una simple teoría gracias a Turbofans y sus avances significativos en la tecnología de climatización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hace poco, el sector de la climatización estaba claramente dividido entre sistemas que solo ofrecían frío o calor. Sin embargo, la revolución tecnológica ha llevado al desarrollo de soluciones innovadoras que combinan ambas funciones en un único sistema, permitiendo disfrutar de ellas durante todo el año.</w:t>
            </w:r>
          </w:p>
          <w:p>
            <w:pPr>
              <w:ind w:left="-284" w:right="-427"/>
              <w:jc w:val="both"/>
              <w:rPr>
                <w:rFonts/>
                <w:color w:val="262626" w:themeColor="text1" w:themeTint="D9"/>
              </w:rPr>
            </w:pPr>
            <w:r>
              <w:t>El impacto del dispositivo HOME V2 de TurbofansEl dispositivo HOME V2 de Turbofans representa el avance destacado en esta transformación. Este innovador producto es el único en el mercado diseñado específicamente para convertir radiadores convencionales en elementos de climatización efectivos durante todas las estaciones del año.</w:t>
            </w:r>
          </w:p>
          <w:p>
            <w:pPr>
              <w:ind w:left="-284" w:right="-427"/>
              <w:jc w:val="both"/>
              <w:rPr>
                <w:rFonts/>
                <w:color w:val="262626" w:themeColor="text1" w:themeTint="D9"/>
              </w:rPr>
            </w:pPr>
            <w:r>
              <w:t>Consiste en un sistema de ventiladores que utiliza la convección para transferir de manera eficiente la energía térmica del radiador al aire circundante. Este proceso maximiza la eficiencia energética del sistema de aerotermia y geotermia, a la vez que permite una reducción considerable en el consumo, que puede alcanzar hasta un 60%.</w:t>
            </w:r>
          </w:p>
          <w:p>
            <w:pPr>
              <w:ind w:left="-284" w:right="-427"/>
              <w:jc w:val="both"/>
              <w:rPr>
                <w:rFonts/>
                <w:color w:val="262626" w:themeColor="text1" w:themeTint="D9"/>
              </w:rPr>
            </w:pPr>
            <w:r>
              <w:t>Tecnología innovadora para una eficiencia óptimaA diferencia de otros sistemas de enfriamiento que enfrentan problemas de condensación, el HOME V2 está diseñado para operar sin estos inconvenientes. La tecnología detrás de este dispositivo supera las limitaciones de temperatura de los radiadores convencionales, que están diseñados para funcionar a altas temperaturas, permitiendo que estos radiadores sean efectivos a temperaturas mucho más bajas. </w:t>
            </w:r>
          </w:p>
          <w:p>
            <w:pPr>
              <w:ind w:left="-284" w:right="-427"/>
              <w:jc w:val="both"/>
              <w:rPr>
                <w:rFonts/>
                <w:color w:val="262626" w:themeColor="text1" w:themeTint="D9"/>
              </w:rPr>
            </w:pPr>
            <w:r>
              <w:t>Sin el soporte tecnológico proporcionado por Turbofans, el enfriamiento en verano utilizando radiadores sería ineficaz debido a la falta de un salto térmico adecuado para permitir una refrigeración efectiva.</w:t>
            </w:r>
          </w:p>
          <w:p>
            <w:pPr>
              <w:ind w:left="-284" w:right="-427"/>
              <w:jc w:val="both"/>
              <w:rPr>
                <w:rFonts/>
                <w:color w:val="262626" w:themeColor="text1" w:themeTint="D9"/>
              </w:rPr>
            </w:pPr>
            <w:r>
              <w:t>El futuro de la climatización domésticaLa implementación del HOME V2 no solo mejora el confort en el hogar, también marca un avance importante en términos de sostenibilidad y eficiencia energética. Este dispositivo está diseñado para adaptarse a la longitud de cualquier radiador, garantizando una distribución uniforme del aire a lo largo de toda su superficie, característica crucial para la optimización y rendimiento de los sistemas de aerotermia y geotermia.</w:t>
            </w:r>
          </w:p>
          <w:p>
            <w:pPr>
              <w:ind w:left="-284" w:right="-427"/>
              <w:jc w:val="both"/>
              <w:rPr>
                <w:rFonts/>
                <w:color w:val="262626" w:themeColor="text1" w:themeTint="D9"/>
              </w:rPr>
            </w:pPr>
            <w:r>
              <w:t>Ventajas incomparables del dispositivo HOME V2</w:t>
            </w:r>
          </w:p>
          <w:p>
            <w:pPr>
              <w:ind w:left="-284" w:right="-427"/>
              <w:jc w:val="both"/>
              <w:rPr>
                <w:rFonts/>
                <w:color w:val="262626" w:themeColor="text1" w:themeTint="D9"/>
              </w:rPr>
            </w:pPr>
            <w:r>
              <w:t>Ahorro económico: La notable reducción en el consumo de energía que proporciona el HOME V2 conlleva una disminución significativa en la factura de energía. Este ahorro económico es uno de los principales atractivos del dispositivo, ya que ayuda a reducir los costes de climatización a lo largo del año.</w:t>
            </w:r>
          </w:p>
          <w:p>
            <w:pPr>
              <w:ind w:left="-284" w:right="-427"/>
              <w:jc w:val="both"/>
              <w:rPr>
                <w:rFonts/>
                <w:color w:val="262626" w:themeColor="text1" w:themeTint="D9"/>
              </w:rPr>
            </w:pPr>
            <w:r>
              <w:t>Confort mejorado: El HOME V2 asegura una temperatura constante y uniforme en todo el hogar. Este nivel de confort es difícil de alcanzar con otros sistemas de climatización, ya que garantiza que no haya zonas frías o calientes dentro de la vivienda, creando un ambiente agradable y equilibrado.</w:t>
            </w:r>
          </w:p>
          <w:p>
            <w:pPr>
              <w:ind w:left="-284" w:right="-427"/>
              <w:jc w:val="both"/>
              <w:rPr>
                <w:rFonts/>
                <w:color w:val="262626" w:themeColor="text1" w:themeTint="D9"/>
              </w:rPr>
            </w:pPr>
            <w:r>
              <w:t>Eficiencia energética: El HOME V2 mejora significativamente el rendimiento de los radiadores al optimizar el uso de la aerotermia y la geotermia. Este incremento en la eficiencia se traduce en un menor consumo de energía, lo cual es beneficioso tanto para el medio ambiente como para el bolsillo de los usuarios.</w:t>
            </w:r>
          </w:p>
          <w:p>
            <w:pPr>
              <w:ind w:left="-284" w:right="-427"/>
              <w:jc w:val="both"/>
              <w:rPr>
                <w:rFonts/>
                <w:color w:val="262626" w:themeColor="text1" w:themeTint="D9"/>
              </w:rPr>
            </w:pPr>
            <w:r>
              <w:t>Fácil instalación: Otra de las características destacadas del HOME V2 es su facilidad de instalación. El dispositivo no requiere obras adicionales, lo que permite una instalación rápida y sencilla. Esto facilita la actualización del sistema de climatización en cualquier hogar sin necesidad de modificaciones estructurales complicadas.</w:t>
            </w:r>
          </w:p>
          <w:p>
            <w:pPr>
              <w:ind w:left="-284" w:right="-427"/>
              <w:jc w:val="both"/>
              <w:rPr>
                <w:rFonts/>
                <w:color w:val="262626" w:themeColor="text1" w:themeTint="D9"/>
              </w:rPr>
            </w:pPr>
            <w:r>
              <w:t>Prevención de condensación: A diferencia de otros sistemas de enfriamiento que necesitan enfriar el agua a temperaturas extremadamente bajas, el HOME V2 funciona eficientemente en verano sin riesgos de condensación. Esta característica asegura un enfriamiento eficaz sin los problemas asociados con la condensación, proporcionando una solución más duradera.</w:t>
            </w:r>
          </w:p>
          <w:p>
            <w:pPr>
              <w:ind w:left="-284" w:right="-427"/>
              <w:jc w:val="both"/>
              <w:rPr>
                <w:rFonts/>
                <w:color w:val="262626" w:themeColor="text1" w:themeTint="D9"/>
              </w:rPr>
            </w:pPr>
            <w:r>
              <w:t>Para obtener más información sobre el HOME V2 y explorar otros productos innovadores de Turbofans, se puede visitar www.turbofans.es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Iván</w:t>
      </w:r>
    </w:p>
    <w:p w:rsidR="00C31F72" w:rsidRDefault="00C31F72" w:rsidP="00AB63FE">
      <w:pPr>
        <w:pStyle w:val="Sinespaciado"/>
        <w:spacing w:line="276" w:lineRule="auto"/>
        <w:ind w:left="-284"/>
        <w:rPr>
          <w:rFonts w:ascii="Arial" w:hAnsi="Arial" w:cs="Arial"/>
        </w:rPr>
      </w:pPr>
      <w:r>
        <w:rPr>
          <w:rFonts w:ascii="Arial" w:hAnsi="Arial" w:cs="Arial"/>
        </w:rPr>
        <w:t>CEO Turbofans</w:t>
      </w:r>
    </w:p>
    <w:p w:rsidR="00AB63FE" w:rsidRDefault="00C31F72" w:rsidP="00AB63FE">
      <w:pPr>
        <w:pStyle w:val="Sinespaciado"/>
        <w:spacing w:line="276" w:lineRule="auto"/>
        <w:ind w:left="-284"/>
        <w:rPr>
          <w:rFonts w:ascii="Arial" w:hAnsi="Arial" w:cs="Arial"/>
        </w:rPr>
      </w:pPr>
      <w:r>
        <w:rPr>
          <w:rFonts w:ascii="Arial" w:hAnsi="Arial" w:cs="Arial"/>
        </w:rPr>
        <w:t>685777996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https://www.notasdeprensa.es/como-enfriar-el-hogar-en-verano-usando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Hogar Electrodomésticos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