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Comienzan los trabajos para desarrollar el anteproyecto de ley de protección y defensa de los animales de compañía en Murcia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directora general de Agricultura se reúne con las asociaciones interesadas e indica que la nueva norma prevé incluir el sacrificio 0 y que se aprobará "lo antes posible por ser una demanda de la sociedad"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directora general de Agricultura, Ganadería, Pesca y Acuicultura, Carmen Teodora Morales, inició esta tarde los encuentros con protectoras y asociaciones de defensa de los animales, con el Colegio de Veterinarios, la Federación de Municipios y Provincias y representantes de la Consejería de Sanidad para trabajar en el anteproyecto de ley de protección y defensa de los animales de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Carmen Teodora Morales explicó que el objetivo de estos encuentros “es conocer las demandas de las asociaciones y organismos implicados para recogerlas en la nueva normativa”. Señaló que “se ha retomado la ley para poder aprobar el documento lo antes posible porque es una demanda de la sociedad y una necesidad para las administraciones, ya que cada día son más frecuentes los casos de maltrato y abandono y pretendemos tener esta herramienta para poder actuar con contundencia”.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principal novedad del anteproyecto de ley será que “incluirá el sacrificio 0 y se impondrán sanciones más duras para el maltrato y abandono de los animales de compañía”, dijo, y aseguró que el nuevo documento mejorará y completará el anteproyecto de normativa anterior que se retiró en marzo de la Asamblea Regional ante la petición de varias asociaciones para su mejora”.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la nueva normativa es garantizar el respeto a los animales y mejorar sus condiciones de vida, así como aplicar sanciones económicas más duras para infracciones muy graves como promover las peleas de animales, maltrato, abandono, no adoptar medidas de control sanitario y sacrificar animales sin control veterinario. También prevé una coordinación ágil entre las administraciones y profundizar en las medidas educativas y de concienciación social para evitar el abandono y maltrato.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https://www.notasdeprensa.es/comienzan-los-trabajos-para-desarrollar-el_1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Murcia Mascotas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