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China, Shanghai el 11/11/2024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Comienza la Conferencia para la conexión de Ciencia y Tecnología en el valle de la innovación de Delta del Río Yangtzé G60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9 de noviembre de 2024, se celebró la Conferencia de Emparejamiento de Factores para el Desarrollo de Alta Calidad del Valle de Innovación en Ciencia y Tecnología (C&T) G60 del Delta del Río Yangtsé en la 7ª Exposición Internacional de Importaciones de China en el Centro Nacional de Exposiciones y Convenciones (Shanghai)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Nueve ciudades del Valle de la Innovación C and T del G60 unieron fuerzas en la conferencia, guiadas por el objetivo estratégico de "asentarse en el Delta del Río Yangtsé, extenderse a nivel nacional y mirar al ámbito global". Impulsados por la profundización integral de reforma, trabajan juntos para fomentar el desarrollo integrado de alta calidad del Valle de la Innovación C and T del G60. Esta colaboración promueve la sinergia interregional y la integración profunda de la innovación tecnológica e industrial, acelerando el desarrollo de un valle de innovación de influencia internacional y un importante centro de innovación en China.</w:t></w:r></w:p><w:p><w:pPr><w:ind w:left="-284" w:right="-427"/>	<w:jc w:val="both"/><w:rPr><w:rFonts/><w:color w:val="262626" w:themeColor="text1" w:themeTint="D9"/></w:rPr></w:pPr><w:r><w:t>En la conferencia, se publicó el documento  and #39;Varias Medidas para Promover la Libre Circulación y la Asignación Eficiente de Recursos en el Valle de Innovación en Ciencia y Tecnología (C and T) G60 del Delta del Río Yangtsé and #39;, marcando un nuevo avance en la innovación institucional. Se lanzaron varias nuevas plataformas de cooperación, incluyendo la Alianza para el Desarrollo ESG en el Valle de la Innovación C and T del G60 del Delta del Río Yangtsé. Se establecieron también plataformas internacionales, como la Base de Colaboración para el Centro de Transferencia Tecnológica BRICS G60. Además, se designaron centros como bases de visitas oficiales para el Centro de Promoción de la Cooperación y el Desarrollo China-Árabe G60, y se firmaron varios proyectos importantes de cooperación.</w:t></w:r></w:p><w:p><w:pPr><w:ind w:left="-284" w:right="-427"/>	<w:jc w:val="both"/><w:rPr><w:rFonts/><w:color w:val="262626" w:themeColor="text1" w:themeTint="D9"/></w:rPr></w:pPr><w:r><w:t>El Distrito de Songjiang de Shanghai es la fuente del Valle de la Innovación C and T del G60 del Delta del Río Yangtsé. Desde el inicio de su construcción el 24 de mayo de 2016, el Valle de la Innovación C and T del G60 ha progresado a través de tres fases clave: Versión 1.0, "Partiendo de Songjiang," Versión 2.0, "Conectando Jiaxing y Hangzhou," y Versión 3.0, "Construyendo Nueve Ciudades Juntas." Este proyecto ha sido incluido en planes emblemáticos como el "Esquema del Plan de Desarrollo Integrado Regional del Delta del Río Yangtsé" y el XIV Plan Quinquenal (2021-2025) de China. En un paso significativo, seis agencias nacionales—incluyendo el Ministerio de Ciencia y Tecnología de China, la Comisión Nacional de Desarrollo y Reforma de China, y el Ministerio de Industria y Tecnología de la Información de China—emitieron conjuntamente el "Plan de Construcción del Valle de la Innovación C and T del G60 del Delta del Río Yangtsé". Esta iniciativa ha abierto nuevas vías para el desarrollo regional coordinado, estableciendo el Valle de la Innovación C and T del G60 como un modelo vital para el desarrollo integrado de alta calidad del Delta del Río Yangtsé.</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Serena Lu</w:t></w:r></w:p><w:p w:rsidR="00C31F72" w:rsidRDefault="00C31F72" w:rsidP="00AB63FE"><w:pPr><w:pStyle w:val="Sinespaciado"/><w:spacing w:line="276" w:lineRule="auto"/><w:ind w:left="-284"/><w:rPr><w:rFonts w:ascii="Arial" w:hAnsi="Arial" w:cs="Arial"/></w:rPr></w:pPr><w:r><w:rPr><w:rFonts w:ascii="Arial" w:hAnsi="Arial" w:cs="Arial"/></w:rPr><w:t>Guangzhou Taikunchi Advertising Co., Ltd.</w:t></w:r></w:p><w:p w:rsidR="00AB63FE" w:rsidRDefault="00C31F72" w:rsidP="00AB63FE"><w:pPr><w:pStyle w:val="Sinespaciado"/><w:spacing w:line="276" w:lineRule="auto"/><w:ind w:left="-284"/><w:rPr><w:rFonts w:ascii="Arial" w:hAnsi="Arial" w:cs="Arial"/></w:rPr></w:pPr><w:r><w:rPr><w:rFonts w:ascii="Arial" w:hAnsi="Arial" w:cs="Arial"/></w:rPr><w:t>+86188 2510 9454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https://www.notasdeprensa.es/comienza-la-conferencia-para-la-conexion-de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Inteligencia Artificial y Robótica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