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Río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Cocipal2000, revoluciona el diseño de cocinas en Fuengirola y Palma del 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COCIPAL 2000 es una empresa familiar que nace en 1973 a través de un proyecto innovador y exclusivo de fábrica de cocinas. Daniel y Antonio fueron junto a su padre los encargados de desarrollar la idea de negocio en toda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Cocipal2000, prestigiosa en el sector de cocinas a medida, continúa consolidando su liderazgo en Andalucía con sus tiendas en Fuengirola y Palma del Río. Estas ubicaciones han transformado la forma en que los clientes locales eligen y personalizan sus cocinas, ofreciendo soluciones innovadoras y personalizadas que combinan funcionalidad y estética.</w:t>
            </w:r>
          </w:p>
          <w:p>
            <w:pPr>
              <w:ind w:left="-284" w:right="-427"/>
              <w:jc w:val="both"/>
              <w:rPr>
                <w:rFonts/>
                <w:color w:val="262626" w:themeColor="text1" w:themeTint="D9"/>
              </w:rPr>
            </w:pPr>
            <w:r>
              <w:t>La tienda de cocinas en Fuengirola se ha convertido en un destino preferido para quienes buscan renovar sus espacios culinarios. Cocipal2000,tienda de cocinas en Fuengirola, se distingue por su extenso showroom que presenta una variada selección de cocinas, desde estilos contemporáneos y minimalistas hasta diseños más tradicionales. Los clientes tienen la oportunidad de interactuar con los productos y recibir asesoramiento de expertos que les guían en la selección de materiales, colores y acabados, garantizando que cada cocina sea única y refleje el estilo de vida de sus propietarios.</w:t>
            </w:r>
          </w:p>
          <w:p>
            <w:pPr>
              <w:ind w:left="-284" w:right="-427"/>
              <w:jc w:val="both"/>
              <w:rPr>
                <w:rFonts/>
                <w:color w:val="262626" w:themeColor="text1" w:themeTint="D9"/>
              </w:rPr>
            </w:pPr>
            <w:r>
              <w:t>En Palma del Río, ofrece una experiencia similar, destacándose por su enfoque en la personalización y el servicio al cliente. Los habitantes de la región han descubierto en un aliado para convertir sus ideas en realidad, beneficiándose de las avanzadas herramientas de diseño 3D y el conocimiento profundo de sus asesores. Este enfoque personalizado ha hecho de esta tienda de cocinas en Palma del Río un punto de referencia para quienes buscan una cocina que sea tan funcional como bella.</w:t>
            </w:r>
          </w:p>
          <w:p>
            <w:pPr>
              <w:ind w:left="-284" w:right="-427"/>
              <w:jc w:val="both"/>
              <w:rPr>
                <w:rFonts/>
                <w:color w:val="262626" w:themeColor="text1" w:themeTint="D9"/>
              </w:rPr>
            </w:pPr>
            <w:r>
              <w:t>Cocipal2000, tiene el compromiso de proporcionar a sus clientes las mejores soluciones en diseño de cocinas, adaptándose a las necesidades específicas y tendencias de estilo. Tanto en Fuengirola como en Palma del Río, se enfocan en crear espacios donde los clientes se sientan inspirados y seguros en sus decisiones de compra.</w:t>
            </w:r>
          </w:p>
          <w:p>
            <w:pPr>
              <w:ind w:left="-284" w:right="-427"/>
              <w:jc w:val="both"/>
              <w:rPr>
                <w:rFonts/>
                <w:color w:val="262626" w:themeColor="text1" w:themeTint="D9"/>
              </w:rPr>
            </w:pPr>
            <w:r>
              <w:t>Las tiendas de Cocipal2000, no solo se destacan por sus productos de alta calidad, sino también por la amplia gama de servicios adicionales que ofrecen. Desde la planificación y diseño hasta la instalación profesional y el soporte postventa, cada paso del proceso está orientado a asegurar la completa satisfacción del cliente.</w:t>
            </w:r>
          </w:p>
          <w:p>
            <w:pPr>
              <w:ind w:left="-284" w:right="-427"/>
              <w:jc w:val="both"/>
              <w:rPr>
                <w:rFonts/>
                <w:color w:val="262626" w:themeColor="text1" w:themeTint="D9"/>
              </w:rPr>
            </w:pPr>
            <w:r>
              <w:t>Para aquellos interesados en visitar las tiendas de cocina en Palma de Río y Fuengirola de Cocipal2000, pueden explorar sus colecciones y servicios , donde encontrarán inspiración y detalles sobre cómo pueden transformar su cocina en un espacio perfecto para vivir y disfrutar.</w:t>
            </w:r>
          </w:p>
          <w:p>
            <w:pPr>
              <w:ind w:left="-284" w:right="-427"/>
              <w:jc w:val="both"/>
              <w:rPr>
                <w:rFonts/>
                <w:color w:val="262626" w:themeColor="text1" w:themeTint="D9"/>
              </w:rPr>
            </w:pPr>
            <w:r>
              <w:t>Cocipal2000, cuenta con más de 50 años en el mercado y se ha posicionado como un líder en la industria de cocinas a medida. Su enfoque en la calidad, la innovación y la satisfacción del cliente les ha permitido crecer y servir a comunidades en toda España. Todos los procesos están acompañados de un asesoramiento personalizado, valor imprescindible que destaca en esta empresa, acompañados de otros como la responsabilidad, transparencia y confianza de todo el equipo humano que forma Cocipal2000.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Cocipal2000</w:t>
      </w:r>
    </w:p>
    <w:p w:rsidR="00C31F72" w:rsidRDefault="00C31F72" w:rsidP="00AB63FE">
      <w:pPr>
        <w:pStyle w:val="Sinespaciado"/>
        <w:spacing w:line="276" w:lineRule="auto"/>
        <w:ind w:left="-284"/>
        <w:rPr>
          <w:rFonts w:ascii="Arial" w:hAnsi="Arial" w:cs="Arial"/>
        </w:rPr>
      </w:pPr>
      <w:r>
        <w:rPr>
          <w:rFonts w:ascii="Arial" w:hAnsi="Arial" w:cs="Arial"/>
        </w:rPr>
        <w:t>Cocipal 2000</w:t>
      </w:r>
    </w:p>
    <w:p w:rsidR="00AB63FE" w:rsidRDefault="00C31F72" w:rsidP="00AB63FE">
      <w:pPr>
        <w:pStyle w:val="Sinespaciado"/>
        <w:spacing w:line="276" w:lineRule="auto"/>
        <w:ind w:left="-284"/>
        <w:rPr>
          <w:rFonts w:ascii="Arial" w:hAnsi="Arial" w:cs="Arial"/>
        </w:rPr>
      </w:pPr>
      <w:r>
        <w:rPr>
          <w:rFonts w:ascii="Arial" w:hAnsi="Arial" w:cs="Arial"/>
        </w:rPr>
        <w:t>952 638 993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https://www.notasdeprensa.es/cocipal2000-revoluciona-el-diseno-de-cocinas_1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