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20/11/2023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Coats Group PLC elegido uno de los mejores lugares de trabajo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España esta distinción es otorgada a GOTEX, como parte de Coats Group PLC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Fortune y Great Place to Work® seleccionan anualmente las 25 mejores empresas dedicadas a crear culturas excepcionales en el lugar de trabajo. El equipo de Coats ha sido reconocido por su compromiso de dar prioridad a su gente, fomentando una cultura de confianza y empoderando a sus colegas en todo el mundo para alcanzar su máximo potencial.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World and #39;s Best Workplaces se basa en el análisis de encuestas que representan 15 millones de opiniones de empleados de todo el mundo. La encuesta también tiene en cuenta la amplitud y el impacto de los programas de las empresas en el lugar de trabajo. Las organizaciones son evaluadas por sus esfuerzos para crear buenos lugares de trabajo y tener un impacto positivo en las personas y las comunidades de varios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Rajiv Sharma, Consejero Delegado del Grupo Coats, ha declarado: "Nos sentimos honrados y orgullosos de ser reconocidos como uno de los mejores lugares de trabajo del mundo. Este logro es un testimonio de la cultura de nuestra empresa, de nuestros empleados y de nuestros líderes. Nuestra cultura se basa en tres pilares. En primer lugar, se trata de "Hacer lo correcto", y esto se manifiesta en la ética, la integridad, la seguridad y la sostenibilidad. El segundo pilar es "Centrarse en el cliente", que nos da la ventaja de servir a los clientes hoy y anticiparnos a sus necesidades futuras. El tercer pilar de nuestra cultura es el "Entorno familiar". Esto promueve la colaboración, el compartir y el cariño. También es la base para forjar relaciones duraderas con las partes interesadas".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operaciones en más de 50 países y más de 18.000 empleados, Coats adopta un enfoque global para su gente. En 2022, Coats adoptó un nuevo método global de reconocimiento llamado  and #39;Applause and #39; que garantiza que todos los empleados tengan las mismas oportunidades de ser reconocidos por su trabajo y los momentos que importan, teniendo los mismos estándares en todos los países en los que opera Coats, las mismas formas de dar y recibir ‘Applause’, y los mismos premios. Mientras tanto, el programa "Coats para todos" garantiza la igualdad de trato durante la contratación y en el trabajo, así como un desarrollo justo para todos los empleados del mundo, independientemente de su sexo, edad, discapacidad, raza, religión o creencias. Coats mantiene su compromiso de ofrecer un entorno de trabajo seguro, diverso e integrador en todas sus operaciones mundiales.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Coats Group PLCCoats es un líder mundial en la fabricación de hilos y componentes estructurales para ropa y calzado y un pionero innovador en materiales de alto rendimiento. Estas soluciones críticas se utilizan para crear una amplia gama de productos que proporcionan seguridad y protección a las personas, los datos y el medio ambiente. Con sede en el Reino Unido, Coats es una empresa incluida en el índice FTSE 250 y en el índice FTSE4Good. Sus ingresos en 2022 ascendieron a 1.600 millones de dólares.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confianza de las principales empresas del mundo para ofrecer soluciones cruciales, innovadoras y sostenibles, Coats proporciona productos de valor añadido, incluidos hilos para prendas de vestir, accesorios y calzado, componentes estructurales para calzado, tejidos, hilos y aplicaciones de software. Entre sus clientes se encuentran empresas de los sectores de la confección, el calzado, la automoción, las telecomunicaciones, la protección personal y los artículos de exterior.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orgullosa herencia que se remonta a más de 250 años y un espíritu de evolución para adelantarse constantemente a las cambiantes necesidades del mercado, Coats opera en unos 50 países con una plantilla de más de 18.000 trabajadores, que atienden a sus clientes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Coats conecta talento, textiles y tecnología, para hacer un mundo mejor y más sostenible. En todo el mundo hay tres centros de innovación de Coats, donde los expertos colaboran con sus socios para crear los materiales y productos del mañana. Participa en el Pacto Mundial de las Naciones Unidas y está comprometida con objetivos de sostenibilidad basados en la ciencia para 2030 y más allá, con el objetivo de alcanzar cero emisiones netas en 2050. Coats también se ha comprometido a alcanzar sus objetivos en materia de diversidad, equidad e inclusión, salud y seguridad en el lugar de trabajo, bienestar de los empleados y la comunidad, y rendimiento social de los proveedores.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Coats: www.coats.com.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Grat Place to Work®Great Place to Work® es una empresa global de consultoría y análisis de personas que ayuda a empresas de todos los tamaños a producir mejores resultados empresariales centrándose en la experiencia laboral de cada empleado: sus estudios muestran una relación clara y directa entre el compromiso de los empleados y el rendimiento financiero.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30 años, han encuestado a más de 100 millones de empleados para ayudar a organizaciones de todo el mundo a identificar y construir culturas de trabajo de alta confianza y alto rendimiento. Gracias a décadas de investigación, Emprising®, su plataforma Software-as-a-Service de encuestas y análisis, permite a las empresas acceder a las evaluaciones, los datos y los informes en tiempo real necesarios para ayudarles a crear un impacto significativo en su negocio, sus empleados y su 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sus programas de certificación, reconocen los lugares de trabajo sobresalientes y elaboran la lista anual de Fortune de las 100 mejores empresas para trabajar, así como una variedad de otras clasificaciones de mejores lugares de trabajo en Estados Unidos y más de 60 países diferentes. Todo lo que hacen está impulsado por su misión: construir un mundo mejor ayudando a todas las organizaciones a convertirse en un Great Place to Work For All para 2030.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GOTEXLo que hacen en GOTEX es mejorar hilos, fibras y tejidos con procesos que otorgan a estos productos unas características potenciadas una vez tratadas.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un textil debe tener un muy alto rendimiento, allí es donde entran ellos, sus procesos y sus productos. Siempre suministran a sus clientes la más elevada calidad que existe en el mercado, siempre dan lo mejor de ellos mismos y siempre entregan una respuesta y solución satisfactoria a cualquier petición.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Trabajan con un equipo humano altamente cualificado, las más actuales tecnologías y herramientas de proceso y suministran productos a los cinco continentes.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Disponen de sus propios laboratorios y máquinas de ensayo, están certificados bajo la norma de Calidad ISO 9001 desde hace más de una década y tienen su propio Departamento de Innovación y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productos son usados en diversas industrias, incluyendo los cables de telecomunicaciones, la automoción, la industria del gas y el petróleo, los composites o la aeronáutica.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Jané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Solsona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609839081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https://www.notasdeprensa.es/coats-group-plc-elegido-uno-de-los-mejores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Cataluña Recursos humanos Industria Téxtil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