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18/09/2024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Cloudworks inaugura su nueva ubicación en el distrito 22@ de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Hasta final de año la compañía espera superar el 73% de los espacios ocupados en el 22@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Cloudworks, empresa de coworking fundada en 2015 en Barcelona, inaugura su nueva ubicación en la calle Pere IV del distrito 22@ de Barcelona. Actualmente, el inmueble, que cuenta con una superficie total de 4.400M2 divididos en 7 plantas, tiene el 54% de los espacios ocupados, y se espera superar el 73% de aquí a final de año. Entre los clientes ya instalados figuran compañías de sectores como comercio electrónico, viajes y fintech,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continúa con su plan de expansión y esta nueva ampliación se une a la reciente inauguración de Cloudworks Castellana, que abrió sus puertas en Madrid el pasado mes de julio.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Marta Gràcia, CEO de Cloudworks ha asegurado que esta ampliación supone para Cloudworks "una oportunidad para seguir innovando y adaptando nuestros espacios para la colaboración entre equipos y la retención de talento. Nos complace el interés que ya ha generado Cloudworks 22@, lo que reafirma que nuestros servicios tienen un impacto positivo y significativo tanto en el entorno de nuestras empresas miembro como en sus trabajadores".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Edificio sostenible con espacios para eventos,  6 plantas de oficinas y terrazasEl nuevo edificio, que cuenta con estándares LEED Platinum, está compuesto por una planta baja con sala para eventos y patio interior, 6 plantas de oficinas y terrazas con zonas verdes.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 empresa de coworking ha comprendido el nuevo espacio como un Serviced Office, oficinas privadas y salas de reuniones que cuenta con una capacidad total de 550 desks y para 150 personas en eventos.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CloudworksCloudworks nació en octubre de 2015 de la mano del joven emprendedor Sergi Tarragona con el objetivo de crear mejores espacios de coworking y ya cuentan con una comunidad de más de 3000 profesionales de todos los sectores. Cloudworks no ha dejado de expandirse desde su fundación; cerró 2023 con una facturación de 10,3 millones de euros; y el total de sus ubicaciones suman más de 28.000 m² y 2.900 puestos de trabajo, con 14 centros de coworking y serviced office distribuidos entre Barcelona y Madrid. En 2024, Cloudworks se ha unido a la comunidad B Corp, obteniendo la certificación que refleja su cumplimiento con los estándares en términos de desempeño social y ambiental, transparencia y responsabilidad empresarial.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asunción aparicio díaz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610085559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https://www.notasdeprensa.es/cloudworks-inaugura-su-nueva-ubicacion-en-el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Cataluña Emprendedores Eventos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