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Hende Fisioterapia ofrece sus servicios para el camino hacia la recuperación y fortalecimiento físico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Clínica Hende Fisioterapia, se dedican a guiar en el viaje hacia la recuperación y fortalecimiento físico. El equipo de fisioterapeutas con años de experiencia ofrece tratamientos personalizados para ayudar a sus pacientes a superar lesiones, reducir el dolor y mejorar la movilidad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Compromiso de los fisioterapeutas con la mejora de la calidad de vida de los pacientesLa fisioterapia desempeña un papel fundamental en la mejora de la calidad de vida. Por eso en Hende Fisioterapia mediante técnicas especializadas y ejercicios terapéuticos, los fisioterapeutas ayudan a restaurar el movimiento, aliviar el dolor y promover la recuperación física. </w:t>
            </w:r>
          </w:p>
          <w:p>
            <w:pPr>
              <w:ind w:left="-284" w:right="-427"/>
              <w:jc w:val="both"/>
              <w:rPr>
                <w:rFonts/>
                <w:color w:val="262626" w:themeColor="text1" w:themeTint="D9"/>
              </w:rPr>
            </w:pPr>
            <w:r>
              <w:t>La Fisioterapia no solo aborda lesiones, sino que también contribuye a prevenir futuros problemas de salud. Es esencial para personas de todas las edades y condiciones, ya que promueve la movilidad, la independencia y el bienestar general.</w:t>
            </w:r>
          </w:p>
          <w:p>
            <w:pPr>
              <w:ind w:left="-284" w:right="-427"/>
              <w:jc w:val="both"/>
              <w:rPr>
                <w:rFonts/>
                <w:color w:val="262626" w:themeColor="text1" w:themeTint="D9"/>
              </w:rPr>
            </w:pPr>
            <w:r>
              <w:t>Tratamientos de fisioterapia especializados para cada necesidadEn Clínica Hende Fisioterapia comprenden que cada paciente es único, por lo que ofrecen una amplia gama de servicios de fisioterapia especializados para satisfacer las necesidades individuales. </w:t>
            </w:r>
          </w:p>
          <w:p>
            <w:pPr>
              <w:ind w:left="-284" w:right="-427"/>
              <w:jc w:val="both"/>
              <w:rPr>
                <w:rFonts/>
                <w:color w:val="262626" w:themeColor="text1" w:themeTint="D9"/>
              </w:rPr>
            </w:pPr>
            <w:r>
              <w:t>Cuentan con tratamientos como:</w:t>
            </w:r>
          </w:p>
          <w:p>
            <w:pPr>
              <w:ind w:left="-284" w:right="-427"/>
              <w:jc w:val="both"/>
              <w:rPr>
                <w:rFonts/>
                <w:color w:val="262626" w:themeColor="text1" w:themeTint="D9"/>
              </w:rPr>
            </w:pPr>
            <w:r>
              <w:t>Fisioterapia deportiva</w:t>
            </w:r>
          </w:p>
          <w:p>
            <w:pPr>
              <w:ind w:left="-284" w:right="-427"/>
              <w:jc w:val="both"/>
              <w:rPr>
                <w:rFonts/>
                <w:color w:val="262626" w:themeColor="text1" w:themeTint="D9"/>
              </w:rPr>
            </w:pPr>
            <w:r>
              <w:t>Traumatológica</w:t>
            </w:r>
          </w:p>
          <w:p>
            <w:pPr>
              <w:ind w:left="-284" w:right="-427"/>
              <w:jc w:val="both"/>
              <w:rPr>
                <w:rFonts/>
                <w:color w:val="262626" w:themeColor="text1" w:themeTint="D9"/>
              </w:rPr>
            </w:pPr>
            <w:r>
              <w:t>ATM</w:t>
            </w:r>
          </w:p>
          <w:p>
            <w:pPr>
              <w:ind w:left="-284" w:right="-427"/>
              <w:jc w:val="both"/>
              <w:rPr>
                <w:rFonts/>
                <w:color w:val="262626" w:themeColor="text1" w:themeTint="D9"/>
              </w:rPr>
            </w:pPr>
            <w:r>
              <w:t>Geriátrica</w:t>
            </w:r>
          </w:p>
          <w:p>
            <w:pPr>
              <w:ind w:left="-284" w:right="-427"/>
              <w:jc w:val="both"/>
              <w:rPr>
                <w:rFonts/>
                <w:color w:val="262626" w:themeColor="text1" w:themeTint="D9"/>
              </w:rPr>
            </w:pPr>
            <w:r>
              <w:t>Infantil</w:t>
            </w:r>
          </w:p>
          <w:p>
            <w:pPr>
              <w:ind w:left="-284" w:right="-427"/>
              <w:jc w:val="both"/>
              <w:rPr>
                <w:rFonts/>
                <w:color w:val="262626" w:themeColor="text1" w:themeTint="D9"/>
              </w:rPr>
            </w:pPr>
            <w:r>
              <w:t>Respiratoria</w:t>
            </w:r>
          </w:p>
          <w:p>
            <w:pPr>
              <w:ind w:left="-284" w:right="-427"/>
              <w:jc w:val="both"/>
              <w:rPr>
                <w:rFonts/>
                <w:color w:val="262626" w:themeColor="text1" w:themeTint="D9"/>
              </w:rPr>
            </w:pPr>
            <w:r>
              <w:t>Suelo pélvico y mucho más</w:t>
            </w:r>
          </w:p>
          <w:p>
            <w:pPr>
              <w:ind w:left="-284" w:right="-427"/>
              <w:jc w:val="both"/>
              <w:rPr>
                <w:rFonts/>
                <w:color w:val="262626" w:themeColor="text1" w:themeTint="D9"/>
              </w:rPr>
            </w:pPr>
            <w:r>
              <w:t>Sus tratamientos están diseñados para abordar distintas condiciones y lesiones. </w:t>
            </w:r>
          </w:p>
          <w:p>
            <w:pPr>
              <w:ind w:left="-284" w:right="-427"/>
              <w:jc w:val="both"/>
              <w:rPr>
                <w:rFonts/>
                <w:color w:val="262626" w:themeColor="text1" w:themeTint="D9"/>
              </w:rPr>
            </w:pPr>
            <w:r>
              <w:t>Educación y prevención: claves para una recuperación duraderaEn Clínica Hende, creen que la educación y la prevención son fundamentales para lograr una recuperación duradera. </w:t>
            </w:r>
          </w:p>
          <w:p>
            <w:pPr>
              <w:ind w:left="-284" w:right="-427"/>
              <w:jc w:val="both"/>
              <w:rPr>
                <w:rFonts/>
                <w:color w:val="262626" w:themeColor="text1" w:themeTint="D9"/>
              </w:rPr>
            </w:pPr>
            <w:r>
              <w:t>Los fisioterapeutas no solo ofrecen tratamientos efectivos, sino que también empoderan con el conocimiento necesario para cuidar el cuerpo a largo plazo. A través de programas educativos y consejos prácticos, darán las herramientas para prevenir futuras lesiones y mantener el bienestar físico en el tiempo.</w:t>
            </w:r>
          </w:p>
          <w:p>
            <w:pPr>
              <w:ind w:left="-284" w:right="-427"/>
              <w:jc w:val="both"/>
              <w:rPr>
                <w:rFonts/>
                <w:color w:val="262626" w:themeColor="text1" w:themeTint="D9"/>
              </w:rPr>
            </w:pPr>
            <w:r>
              <w:t>Compromiso con la excelencia en fisioterapiaEn Clínica Hende, se comprometen a ofrecer tratamientos de fisioterapia de la más alta calidad. El equipo está dedicado a ofrecer un enfoque excepcional y personalizado para cada paciente. </w:t>
            </w:r>
          </w:p>
          <w:p>
            <w:pPr>
              <w:ind w:left="-284" w:right="-427"/>
              <w:jc w:val="both"/>
              <w:rPr>
                <w:rFonts/>
                <w:color w:val="262626" w:themeColor="text1" w:themeTint="D9"/>
              </w:rPr>
            </w:pPr>
            <w:r>
              <w:t>Desde la evaluación inicial hasta el plan de tratamiento y seguimiento, se esfuerzan por garantizar que los pacientes reciban atención de excelencia en cada paso de la recuperación. El bienestar de sus pacientes es su prioridad, y se comprometen a ayudarles a alcanzar sus metas de salud y fortalecimiento físico.</w:t>
            </w:r>
          </w:p>
          <w:p>
            <w:pPr>
              <w:ind w:left="-284" w:right="-427"/>
              <w:jc w:val="both"/>
              <w:rPr>
                <w:rFonts/>
                <w:color w:val="262626" w:themeColor="text1" w:themeTint="D9"/>
              </w:rPr>
            </w:pPr>
            <w:r>
              <w:t>Con enfoque en la atención personalizada, el equipo experto de Hende se compromete a proporcionar el cuidado adecuado para la recuperación y fortalecimiento físico.</w:t>
            </w:r>
          </w:p>
          <w:p>
            <w:pPr>
              <w:ind w:left="-284" w:right="-427"/>
              <w:jc w:val="both"/>
              <w:rPr>
                <w:rFonts/>
                <w:color w:val="262626" w:themeColor="text1" w:themeTint="D9"/>
              </w:rPr>
            </w:pPr>
            <w:r>
              <w:t>Se puede contactar con Clínica Hende Fisioterapia</w:t>
            </w:r>
          </w:p>
          <w:p>
            <w:pPr>
              <w:ind w:left="-284" w:right="-427"/>
              <w:jc w:val="both"/>
              <w:rPr>
                <w:rFonts/>
                <w:color w:val="262626" w:themeColor="text1" w:themeTint="D9"/>
              </w:rPr>
            </w:pPr>
            <w:r>
              <w:t>Página web: hendefisioterapia.com</w:t>
            </w:r>
          </w:p>
          <w:p>
            <w:pPr>
              <w:ind w:left="-284" w:right="-427"/>
              <w:jc w:val="both"/>
              <w:rPr>
                <w:rFonts/>
                <w:color w:val="262626" w:themeColor="text1" w:themeTint="D9"/>
              </w:rPr>
            </w:pPr>
            <w:r>
              <w:t>Dirección: Av. de Alfonso XIII, 156, Chamartín, 28016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Hende Fisioterapia</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911 68 88 88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https://www.notasdeprensa.es/clinica-hende-fisioterapia-ofrece-sus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Emprendedores Fisioterapia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