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Málaga el 21/08/2023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Climatización Francisco Rodríguez S.L. la emblemática empresa malagueña de climatización, reafirma su compromiso con la excelencia y las marcas líderes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Climafrv (Climatización Francisco Rodríguez S.L.), una de las empresas de climatización más renombradas de Málaga, con una historia de más de 48 años, anuncia su continuo compromiso con la calidad y la excelencia en sus servicios. Como heredera del legado de Francisco Rodríguez Vázquez, la empresa ha mantenido un liderazgo en el sector desde 1975, adoptando las tecnologías más avanzadas y trabajando con las mejores marcas del mercado como Daikin, Airzone, Mitsubishi, Toshiba, Midea, entre otras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filosofía de Climafrv va más allá de la mera instalación. Se centra en la construcción de relaciones a largo plazo con los clientes, garantizando la satisfacción y el bienestar a través de una instalación de alta calidad y mantenimiento integral. La empresa ofrece contratos de mantenimiento, así como respuestas rápidas a averías imprevistas, asegurando que las instalaciones permanezcan en las mejores condiciones.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Francisco Jesús Rodríguez Cano, Gerente de Climafrv, comenta: "nuestro objetivo no es realizar instalaciones, es hacer clientes". Esta afirmación, heredada de su difunto padre y líder de la empresa, resume el espíritu y la dedicación de Climafrv hacia sus clientes y la comunidad.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compromiso de Climafrv con la calidad no se limita a las marcas con las que trabaja. Todos los técnicos de la empresa son expertos en la instalación de aire acondicionado en málaga y el montaje de todo tipo sistemas de climatización, frío industrial, ventilación industrial y energía solar. No se subcontrata el trabajo a terceros, lo que refleja un compromiso genuino con la calidad y la confiabilidad.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pesar de los desafíos actuales, Climafrv continúa su misión con un alto nivel de calidad en tecnología y servicios. La empresa agradece a sus proveedores y trabajadores por su continuo apoyo y esfuerzo diario, manteniendo una vocación de empresa familiar y una visión hacia el bienestar de todos.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Climatización Francisco Rodríguez S.LClimafrv (Climatización Francisco Rodríguez S.L.) es una empresa con sede en Málaga, especializada en climatización, frío industrial, ventilación industrial y energía solar. Con una trayectoria de más de cuatro décadas, Climafrv se ha establecido como un líder en su campo, comprometido con la calidad, la innovación y la satisfacción del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Domicilio: C/ Obispo Salvador de los Reyes  5 y 7 Oficina SI 5 29013 Málaga.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Francisco Rodríguez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952 308 038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https://www.notasdeprensa.es/climatizacion-francisco-rodriguez-s-l-la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Andalucia Servicios Técnicos Hogar Otros Servicios Electrodomésticos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