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Ninguno - el 09/08/2021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Claudia Corral nueva Country Manager de SunMedia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adtech española líder en vídeo, mobile y native incorpora a Claudia Corral como Country Manager para liderar un equipo orientado a generar nuevas oportunidades y afianzar su posición en el mercado latinoamericano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en su estrategia de liderazgo, ha incorporado a Claudia Corral, con una dilatada experiencia en publicidad digital, como Country Manager en la sede que tiene en la ciudad de México para abrir mercado y adquirir nuevos clientes. Así como la consolidación de la compañía en el país y reforzar su liderazgo tecnológico en publicidad digital de habla hispana.</w:t>
            </w:r>
          </w:p>
          <w:p>
            <w:pPr>
              <w:ind w:left="-284" w:right="-427"/>
              <w:jc w:val="both"/>
              <w:rPr>
                <w:rFonts/>
                <w:color w:val="262626" w:themeColor="text1" w:themeTint="D9"/>
              </w:rPr>
            </w:pPr>
            <w:r>
              <w:t>Claudia es especialista en comunicación y mercadotecnia, ya que es licenciada en ambas carreras por la Universidad de Anáhuac del Norte, estudios que le han servido para impulsar su carrera profesional. Corral cuenta con más de 25 años de experiencia en empresas globales del sector TV de Paga, con fortalezas en cierre de negocios de alto impacto y posicionamiento de productos.</w:t>
            </w:r>
          </w:p>
          <w:p>
            <w:pPr>
              <w:ind w:left="-284" w:right="-427"/>
              <w:jc w:val="both"/>
              <w:rPr>
                <w:rFonts/>
                <w:color w:val="262626" w:themeColor="text1" w:themeTint="D9"/>
              </w:rPr>
            </w:pPr>
            <w:r>
              <w:t>Su último cargo fue el de directora del Equipo de Ventas en la empresa de medios de comunicación A+E Networks, donde se responsabilizó de la captación de nuevos negocios, de las estrategias de primer contacto y de las renovaciones de contratos con los diferentes clientes. Además de ser pionera en aumentar el negocio en empresas globales de TV de Paga, ha administrado a la perfección una amplia cartera de grandes clientes internacionales como L’Oreal, Kellog´s, Coca Cola, Campbell’s, Nestlé y otros a nivel regional como Grisi y Maja.</w:t>
            </w:r>
          </w:p>
          <w:p>
            <w:pPr>
              <w:ind w:left="-284" w:right="-427"/>
              <w:jc w:val="both"/>
              <w:rPr>
                <w:rFonts/>
                <w:color w:val="262626" w:themeColor="text1" w:themeTint="D9"/>
              </w:rPr>
            </w:pPr>
            <w:r>
              <w:t>Para la nueva Country Manager de SunMedia, “Me siento realmente entusiasmada por tener la oportunidad de formar parte del equipo de SunMedia, específicamente a la cabeza de la oficina de México. Estamos consolidando la relación con nuestros socios comerciales, agencias y clientes con las 3 claves del éxito: producto, servicio y resultados. Estoy segura que, junto con el equipo comercial que recientemente se ha reforzado, seguiremos creciendo y haciendo de la oficina de SunMedia México, la número 1 del mercado."</w:t>
            </w:r>
          </w:p>
          <w:p>
            <w:pPr>
              <w:ind w:left="-284" w:right="-427"/>
              <w:jc w:val="both"/>
              <w:rPr>
                <w:rFonts/>
                <w:color w:val="262626" w:themeColor="text1" w:themeTint="D9"/>
              </w:rPr>
            </w:pPr>
            <w:r>
              <w:t>Alberto Grande, CRO Américas afirma: “Es un orgullo poder contar con la experiencia de Claudia para seguir apostando por la excelencia en el servicio a nuestros clientes y la consecución de sus objetivos. Sin duda, su incorporación es clave para seguir afianzando nuestra posición en el mercado de México y nuestra orientación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Escobar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https://www.notasdeprensa.es/claudia-corral-nueva-country-manager-de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